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4E6CC3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4E6CC3" w:rsidRDefault="004E6CC3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le</w:t>
      </w:r>
      <w:proofErr w:type="gramEnd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 xml:space="preserve"> programme de renforcement des capacités de gestion des ressources en eau </w:t>
      </w:r>
      <w:r w:rsidR="005651EA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 xml:space="preserve">dans les pays membres de l’OCI </w:t>
      </w:r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(Water-</w:t>
      </w:r>
      <w:proofErr w:type="spellStart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CaB</w:t>
      </w:r>
      <w:proofErr w:type="spellEnd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)</w:t>
      </w:r>
    </w:p>
    <w:p w:rsidR="00C47EE9" w:rsidRPr="004E6CC3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4E6CC3" w:rsidTr="00C47EE9">
        <w:tc>
          <w:tcPr>
            <w:tcW w:w="9245" w:type="dxa"/>
            <w:shd w:val="clear" w:color="auto" w:fill="FDE9D9"/>
          </w:tcPr>
          <w:p w:rsidR="00C47EE9" w:rsidRPr="004E6CC3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4E6CC3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Télécharger ce formulaire dans votre ordinateur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 xml:space="preserve">Remplir le formulaire </w:t>
            </w:r>
            <w:r w:rsidR="006065D7" w:rsidRPr="004E6CC3">
              <w:rPr>
                <w:rFonts w:ascii="Arial" w:hAnsi="Arial"/>
              </w:rPr>
              <w:t>de façon électronique</w:t>
            </w:r>
            <w:r w:rsidRPr="004E6CC3">
              <w:rPr>
                <w:rFonts w:ascii="Arial" w:hAnsi="Arial"/>
              </w:rPr>
              <w:t xml:space="preserve"> et le sauvegarder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Envoyer le formulaire rempli à l</w:t>
            </w:r>
            <w:r w:rsidRPr="004E6CC3">
              <w:rPr>
                <w:rFonts w:ascii="Arial" w:hAnsi="Arial" w:cs="Arial"/>
                <w:cs/>
              </w:rPr>
              <w:t>’</w:t>
            </w:r>
            <w:r w:rsidRPr="004E6CC3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4E6CC3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4E6CC3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4E6CC3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4E6CC3">
        <w:rPr>
          <w:rFonts w:ascii="Calibri" w:hAnsi="Calibri" w:cs="Calibri"/>
          <w:b/>
          <w:color w:val="0070C0"/>
          <w:spacing w:val="-2"/>
          <w:sz w:val="28"/>
          <w:cs/>
        </w:rPr>
        <w:t>…</w:t>
      </w:r>
      <w:r w:rsidRPr="004E6CC3">
        <w:rPr>
          <w:rFonts w:ascii="Calibri" w:hAnsi="Calibri"/>
          <w:b/>
          <w:color w:val="0070C0"/>
          <w:spacing w:val="-2"/>
          <w:sz w:val="28"/>
        </w:rPr>
        <w:t>/. /</w:t>
      </w:r>
      <w:r w:rsidRPr="004E6CC3">
        <w:rPr>
          <w:rFonts w:ascii="Calibri" w:hAnsi="Calibri" w:cs="Calibri"/>
          <w:b/>
          <w:color w:val="0070C0"/>
          <w:spacing w:val="-2"/>
          <w:sz w:val="28"/>
          <w:cs/>
        </w:rPr>
        <w:t>…</w:t>
      </w:r>
      <w:r w:rsidRPr="004E6CC3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Réalisé dans le cadre des programmes de renforcement des capacités (</w:t>
      </w:r>
      <w:proofErr w:type="spellStart"/>
      <w:r w:rsidRPr="004E6CC3">
        <w:rPr>
          <w:rFonts w:ascii="Arial" w:hAnsi="Arial"/>
        </w:rPr>
        <w:t>CaB</w:t>
      </w:r>
      <w:proofErr w:type="spellEnd"/>
      <w:r w:rsidRPr="004E6CC3">
        <w:rPr>
          <w:rFonts w:ascii="Arial" w:hAnsi="Arial"/>
        </w:rPr>
        <w:t>) du Centre de recherches statistiques, économiques et sociales et de formation pour les pays islamiques (SESRIC), l</w:t>
      </w:r>
      <w:r w:rsidRPr="004E6CC3">
        <w:rPr>
          <w:rFonts w:ascii="Arial" w:hAnsi="Arial" w:cs="Arial"/>
          <w:cs/>
        </w:rPr>
        <w:t>’</w:t>
      </w:r>
      <w:r w:rsidRPr="004E6CC3">
        <w:rPr>
          <w:rFonts w:ascii="Arial" w:hAnsi="Arial"/>
        </w:rPr>
        <w:t xml:space="preserve">objectif de ce questionnaire </w:t>
      </w:r>
      <w:r w:rsidR="00DC4204" w:rsidRPr="004E6CC3">
        <w:rPr>
          <w:rFonts w:ascii="Arial" w:hAnsi="Arial"/>
        </w:rPr>
        <w:t xml:space="preserve">consiste à </w:t>
      </w:r>
      <w:r w:rsidR="005F2C6A" w:rsidRPr="004E6CC3">
        <w:rPr>
          <w:rFonts w:ascii="Arial" w:hAnsi="Arial"/>
        </w:rPr>
        <w:t>identifier</w:t>
      </w:r>
      <w:r w:rsidRPr="004E6CC3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</w:t>
      </w:r>
      <w:r w:rsidR="00A01AB2">
        <w:rPr>
          <w:rFonts w:ascii="Arial" w:hAnsi="Arial"/>
        </w:rPr>
        <w:t>des</w:t>
      </w:r>
      <w:r w:rsidR="00A01AB2" w:rsidRPr="000C4A14">
        <w:rPr>
          <w:rFonts w:ascii="Arial" w:hAnsi="Arial"/>
        </w:rPr>
        <w:t xml:space="preserve"> États membres de l'OCI</w:t>
      </w:r>
      <w:r w:rsidR="00A01AB2" w:rsidRPr="004E6CC3">
        <w:rPr>
          <w:rFonts w:ascii="Arial" w:hAnsi="Arial"/>
        </w:rPr>
        <w:t xml:space="preserve"> </w:t>
      </w:r>
      <w:r w:rsidRPr="004E6CC3">
        <w:rPr>
          <w:rFonts w:ascii="Arial" w:hAnsi="Arial"/>
        </w:rPr>
        <w:t>seront d</w:t>
      </w:r>
      <w:r w:rsidRPr="004E6CC3">
        <w:rPr>
          <w:rFonts w:ascii="Arial" w:hAnsi="Arial" w:cs="Arial"/>
          <w:cs/>
        </w:rPr>
        <w:t>’</w:t>
      </w:r>
      <w:r w:rsidRPr="004E6CC3">
        <w:rPr>
          <w:rFonts w:ascii="Arial" w:hAnsi="Arial"/>
        </w:rPr>
        <w:t xml:space="preserve">abord étudiés et </w:t>
      </w:r>
      <w:r w:rsidR="00DC4204" w:rsidRPr="004E6CC3">
        <w:rPr>
          <w:rFonts w:ascii="Arial" w:hAnsi="Arial"/>
        </w:rPr>
        <w:t>ensuite les faire correspondre</w:t>
      </w:r>
      <w:r w:rsidRPr="004E6CC3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 xml:space="preserve">Pour la partie 1, veuillez fournir </w:t>
      </w:r>
      <w:r w:rsidR="00DC4204" w:rsidRPr="004E6CC3">
        <w:rPr>
          <w:rFonts w:ascii="Arial" w:hAnsi="Arial"/>
        </w:rPr>
        <w:t>d</w:t>
      </w:r>
      <w:r w:rsidRPr="004E6CC3">
        <w:rPr>
          <w:rFonts w:ascii="Arial" w:hAnsi="Arial"/>
        </w:rPr>
        <w:t xml:space="preserve">es </w:t>
      </w:r>
      <w:r w:rsidR="00DC4204" w:rsidRPr="004E6CC3">
        <w:rPr>
          <w:rFonts w:ascii="Arial" w:hAnsi="Arial"/>
        </w:rPr>
        <w:t>renseignements</w:t>
      </w:r>
      <w:r w:rsidRPr="004E6CC3">
        <w:rPr>
          <w:rFonts w:ascii="Arial" w:hAnsi="Arial"/>
        </w:rPr>
        <w:t xml:space="preserve"> </w:t>
      </w:r>
      <w:r w:rsidR="00DC4204" w:rsidRPr="004E6CC3">
        <w:rPr>
          <w:rFonts w:ascii="Arial" w:hAnsi="Arial"/>
        </w:rPr>
        <w:t>sur</w:t>
      </w:r>
      <w:r w:rsidRPr="004E6CC3">
        <w:rPr>
          <w:rFonts w:ascii="Arial" w:hAnsi="Arial"/>
        </w:rPr>
        <w:t xml:space="preserve"> votre institution</w:t>
      </w:r>
      <w:r w:rsidR="00E21E53" w:rsidRPr="004E6CC3">
        <w:rPr>
          <w:rFonts w:ascii="Arial" w:hAnsi="Arial"/>
        </w:rPr>
        <w:t>, le responsable, le</w:t>
      </w:r>
      <w:r w:rsidRPr="004E6CC3">
        <w:rPr>
          <w:rFonts w:ascii="Arial" w:hAnsi="Arial"/>
        </w:rPr>
        <w:t xml:space="preserve"> point focal qui répond au questionnaire, ainsi </w:t>
      </w:r>
      <w:r w:rsidR="00E21E53" w:rsidRPr="004E6CC3">
        <w:rPr>
          <w:rFonts w:ascii="Arial" w:hAnsi="Arial"/>
        </w:rPr>
        <w:t>que celles d’une</w:t>
      </w:r>
      <w:r w:rsidRPr="004E6CC3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4E6CC3">
        <w:rPr>
          <w:rFonts w:ascii="Arial" w:hAnsi="Arial"/>
        </w:rPr>
        <w:t>correspondante</w:t>
      </w:r>
      <w:r w:rsidRPr="004E6CC3">
        <w:rPr>
          <w:rFonts w:ascii="Arial" w:hAnsi="Arial"/>
        </w:rPr>
        <w:t xml:space="preserve">. Si votre </w:t>
      </w:r>
      <w:r w:rsidR="005F2C6A" w:rsidRPr="004E6CC3">
        <w:rPr>
          <w:rFonts w:ascii="Arial" w:hAnsi="Arial"/>
        </w:rPr>
        <w:t>institution ne</w:t>
      </w:r>
      <w:r w:rsidRPr="004E6CC3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4E6CC3">
        <w:rPr>
          <w:rFonts w:ascii="Arial" w:eastAsia="Arial" w:hAnsi="Arial" w:cs="Arial"/>
        </w:rPr>
        <w:t xml:space="preserve"> </w:t>
      </w:r>
      <w:r w:rsidRPr="004E6CC3">
        <w:rPr>
          <w:rFonts w:ascii="Arial" w:hAnsi="Arial"/>
        </w:rPr>
        <w:t>Dans la colonne B, veuillez cocher en inscrivant une croix « X » si votre institution a besoin d</w:t>
      </w:r>
      <w:r w:rsidRPr="004E6CC3">
        <w:rPr>
          <w:rFonts w:ascii="Arial" w:hAnsi="Arial" w:cs="Arial"/>
          <w:cs/>
        </w:rPr>
        <w:t>’</w:t>
      </w:r>
      <w:r w:rsidRPr="004E6CC3">
        <w:rPr>
          <w:rFonts w:ascii="Arial" w:hAnsi="Arial"/>
        </w:rPr>
        <w:t xml:space="preserve">une formation à court terme pour l'activité </w:t>
      </w:r>
      <w:r w:rsidR="00E21E53" w:rsidRPr="004E6CC3">
        <w:rPr>
          <w:rFonts w:ascii="Arial" w:hAnsi="Arial"/>
        </w:rPr>
        <w:t>correspondante</w:t>
      </w:r>
      <w:r w:rsidRPr="004E6CC3">
        <w:rPr>
          <w:rFonts w:ascii="Arial" w:hAnsi="Arial"/>
        </w:rPr>
        <w:t>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4E6CC3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de votre institution:</w:t>
      </w:r>
    </w:p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Nom de l</w:t>
            </w:r>
            <w:r w:rsidRPr="004E6CC3">
              <w:rPr>
                <w:rFonts w:ascii="Arial" w:hAnsi="Arial" w:cs="Arial"/>
                <w:b/>
                <w:cs/>
              </w:rPr>
              <w:t>’</w:t>
            </w:r>
            <w:r w:rsidRPr="004E6CC3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Nom et prénom du responsable de l</w:t>
            </w:r>
            <w:r w:rsidRPr="004E6CC3">
              <w:rPr>
                <w:rFonts w:ascii="Arial" w:hAnsi="Arial" w:cs="Arial"/>
                <w:b/>
                <w:cs/>
              </w:rPr>
              <w:t>’</w:t>
            </w:r>
            <w:r w:rsidRPr="004E6CC3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rPr>
          <w:trHeight w:val="377"/>
        </w:trPr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4E6CC3" w:rsidRDefault="00E21E53" w:rsidP="00E21E53">
      <w:pPr>
        <w:ind w:left="360"/>
        <w:rPr>
          <w:rFonts w:ascii="Arial" w:hAnsi="Arial" w:cs="Arial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du point focal répondant au questionnaire:</w:t>
      </w:r>
    </w:p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rPr>
          <w:trHeight w:val="117"/>
        </w:trPr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</w:t>
      </w:r>
      <w:r w:rsidRPr="004E6CC3">
        <w:rPr>
          <w:rFonts w:ascii="Arial" w:hAnsi="Arial" w:cs="Arial"/>
          <w:cs/>
        </w:rPr>
        <w:t>’</w:t>
      </w:r>
      <w:r w:rsidRPr="004E6CC3">
        <w:rPr>
          <w:rFonts w:ascii="Arial" w:hAnsi="Arial"/>
        </w:rPr>
        <w:t>une personne ressource supplémentaire: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 xml:space="preserve">Veuillez indiquer l'ordre des langues dans lesquelles votre institution </w:t>
      </w:r>
      <w:r w:rsidR="00D26B02" w:rsidRPr="004E6CC3">
        <w:rPr>
          <w:rFonts w:ascii="Arial" w:hAnsi="Arial"/>
        </w:rPr>
        <w:t xml:space="preserve">peut </w:t>
      </w:r>
      <w:r w:rsidR="00D26B02" w:rsidRPr="004E6CC3">
        <w:rPr>
          <w:rFonts w:ascii="Arial" w:hAnsi="Arial"/>
          <w:b/>
          <w:u w:val="single"/>
        </w:rPr>
        <w:t>RECEVOIR</w:t>
      </w:r>
      <w:r w:rsidRPr="004E6CC3">
        <w:rPr>
          <w:rFonts w:ascii="Arial" w:hAnsi="Arial"/>
        </w:rPr>
        <w:t xml:space="preserve"> un cour</w:t>
      </w:r>
      <w:r w:rsidR="00D26B02" w:rsidRPr="004E6CC3">
        <w:rPr>
          <w:rFonts w:ascii="Arial" w:hAnsi="Arial"/>
        </w:rPr>
        <w:t>s</w:t>
      </w:r>
      <w:r w:rsidRPr="004E6CC3">
        <w:rPr>
          <w:rFonts w:ascii="Arial" w:hAnsi="Arial"/>
        </w:rPr>
        <w:t xml:space="preserve"> de formation en </w:t>
      </w:r>
      <w:r w:rsidR="00E21E53" w:rsidRPr="004E6CC3">
        <w:rPr>
          <w:rFonts w:ascii="Arial" w:hAnsi="Arial"/>
        </w:rPr>
        <w:t>inscrivant un « X »</w:t>
      </w:r>
      <w:r w:rsidRPr="004E6CC3">
        <w:rPr>
          <w:rFonts w:ascii="Arial" w:hAnsi="Arial"/>
        </w:rPr>
        <w:t xml:space="preserve"> dans la colonne correspondante.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4E6CC3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4E6CC3" w:rsidRDefault="00C47EE9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4E6CC3">
        <w:rPr>
          <w:rFonts w:ascii="Arial" w:hAnsi="Arial"/>
        </w:rPr>
        <w:t xml:space="preserve">Veuillez indiquer l'ordre des langues dans lesquelles votre institution </w:t>
      </w:r>
      <w:r w:rsidR="005F2C6A" w:rsidRPr="004E6CC3">
        <w:rPr>
          <w:rFonts w:ascii="Arial" w:hAnsi="Arial"/>
        </w:rPr>
        <w:t xml:space="preserve">peut </w:t>
      </w:r>
      <w:r w:rsidR="00E21E53" w:rsidRPr="004E6CC3">
        <w:rPr>
          <w:rFonts w:ascii="Arial" w:hAnsi="Arial"/>
        </w:rPr>
        <w:t>fourn</w:t>
      </w:r>
      <w:r w:rsidR="00D647F4" w:rsidRPr="004E6CC3">
        <w:rPr>
          <w:rFonts w:ascii="Arial" w:hAnsi="Arial"/>
        </w:rPr>
        <w:t xml:space="preserve">ir des </w:t>
      </w:r>
      <w:r w:rsidR="00E21E53" w:rsidRPr="004E6CC3">
        <w:rPr>
          <w:rFonts w:ascii="Arial" w:hAnsi="Arial"/>
        </w:rPr>
        <w:t>expert</w:t>
      </w:r>
      <w:r w:rsidR="00D647F4" w:rsidRPr="004E6CC3">
        <w:rPr>
          <w:rFonts w:ascii="Arial" w:hAnsi="Arial"/>
        </w:rPr>
        <w:t xml:space="preserve">s pour </w:t>
      </w:r>
      <w:r w:rsidR="005F2C6A" w:rsidRPr="004E6CC3">
        <w:rPr>
          <w:rFonts w:ascii="Arial" w:hAnsi="Arial"/>
          <w:b/>
          <w:u w:val="single"/>
        </w:rPr>
        <w:t>DISPENSER</w:t>
      </w:r>
      <w:r w:rsidRPr="004E6CC3">
        <w:rPr>
          <w:rFonts w:ascii="Arial" w:hAnsi="Arial"/>
        </w:rPr>
        <w:t xml:space="preserve"> un cour</w:t>
      </w:r>
      <w:r w:rsidR="005F2C6A" w:rsidRPr="004E6CC3">
        <w:rPr>
          <w:rFonts w:ascii="Arial" w:hAnsi="Arial"/>
        </w:rPr>
        <w:t>s</w:t>
      </w:r>
      <w:r w:rsidRPr="004E6CC3">
        <w:rPr>
          <w:rFonts w:ascii="Arial" w:hAnsi="Arial"/>
        </w:rPr>
        <w:t xml:space="preserve"> de formation dans d</w:t>
      </w:r>
      <w:r w:rsidRPr="004E6CC3">
        <w:rPr>
          <w:rFonts w:ascii="Arial" w:hAnsi="Arial" w:cs="Arial"/>
          <w:cs/>
        </w:rPr>
        <w:t>’</w:t>
      </w:r>
      <w:r w:rsidRPr="004E6CC3">
        <w:rPr>
          <w:rFonts w:ascii="Arial" w:hAnsi="Arial"/>
        </w:rPr>
        <w:t xml:space="preserve">autres pays en </w:t>
      </w:r>
      <w:r w:rsidR="00E21E53" w:rsidRPr="004E6CC3">
        <w:rPr>
          <w:rFonts w:ascii="Arial" w:hAnsi="Arial"/>
        </w:rPr>
        <w:t>inscrivant un « X »</w:t>
      </w:r>
      <w:r w:rsidRPr="004E6CC3">
        <w:rPr>
          <w:rFonts w:ascii="Arial" w:hAnsi="Arial"/>
        </w:rPr>
        <w:t xml:space="preserve"> dans la colonne correspondante.</w:t>
      </w:r>
    </w:p>
    <w:p w:rsidR="00C47EE9" w:rsidRPr="004E6CC3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4E6CC3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4E6CC3" w:rsidRDefault="00C47EE9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u w:val="single"/>
              </w:rPr>
              <w:t>TROISIÈME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spacing w:after="120"/>
        <w:rPr>
          <w:rFonts w:ascii="Arial" w:hAnsi="Arial" w:cs="Arial"/>
        </w:rPr>
      </w:pPr>
      <w:r w:rsidRPr="004E6CC3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4E6CC3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br w:type="page"/>
      </w:r>
      <w:r w:rsidRPr="004E6CC3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4E6CC3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rPr>
          <w:rFonts w:ascii="Arial" w:hAnsi="Arial"/>
        </w:rPr>
        <w:t>Pour chacun des sujets / domaines indiqués ci-dessous, veuillez renseigner:</w:t>
      </w:r>
    </w:p>
    <w:p w:rsidR="00C47EE9" w:rsidRPr="004E6CC3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4E6CC3">
        <w:rPr>
          <w:rFonts w:ascii="Arial" w:hAnsi="Arial"/>
        </w:rPr>
        <w:t>si</w:t>
      </w:r>
      <w:proofErr w:type="gramEnd"/>
      <w:r w:rsidRPr="004E6CC3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4E6CC3">
        <w:rPr>
          <w:rFonts w:ascii="Arial" w:hAnsi="Arial"/>
          <w:b/>
        </w:rPr>
        <w:t>Peut offrir une formation</w:t>
      </w:r>
      <w:r w:rsidRPr="004E6CC3">
        <w:rPr>
          <w:rFonts w:ascii="Arial" w:hAnsi="Arial"/>
        </w:rPr>
        <w:t> », ou</w:t>
      </w:r>
    </w:p>
    <w:p w:rsidR="00C47EE9" w:rsidRPr="004E6CC3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4E6CC3">
        <w:rPr>
          <w:rFonts w:ascii="Arial" w:hAnsi="Arial"/>
        </w:rPr>
        <w:t>si</w:t>
      </w:r>
      <w:proofErr w:type="gramEnd"/>
      <w:r w:rsidRPr="004E6CC3">
        <w:rPr>
          <w:rFonts w:ascii="Arial" w:hAnsi="Arial"/>
        </w:rPr>
        <w:t xml:space="preserve"> votre institution a besoin de formation (cochez la case sous la rubrique « </w:t>
      </w:r>
      <w:r w:rsidRPr="004E6CC3">
        <w:rPr>
          <w:rFonts w:ascii="Arial" w:hAnsi="Arial"/>
          <w:b/>
        </w:rPr>
        <w:t>Besoin</w:t>
      </w:r>
      <w:r w:rsidRPr="004E6CC3">
        <w:rPr>
          <w:rFonts w:ascii="Arial" w:hAnsi="Arial"/>
        </w:rPr>
        <w:t xml:space="preserve"> </w:t>
      </w:r>
      <w:r w:rsidRPr="004E6CC3">
        <w:rPr>
          <w:rFonts w:ascii="Arial" w:hAnsi="Arial"/>
          <w:b/>
        </w:rPr>
        <w:t>de formation</w:t>
      </w:r>
      <w:r w:rsidRPr="004E6CC3">
        <w:rPr>
          <w:rFonts w:ascii="Arial" w:hAnsi="Arial"/>
        </w:rPr>
        <w:t> ».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4E6CC3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4E6CC3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4E6CC3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4E6CC3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</w:rPr>
              <w:t xml:space="preserve">(veuillez </w:t>
            </w:r>
            <w:r w:rsidR="00D647F4" w:rsidRPr="004E6CC3">
              <w:rPr>
                <w:b/>
                <w:color w:val="FFFFFF"/>
              </w:rPr>
              <w:t>inscrire</w:t>
            </w:r>
            <w:r w:rsidRPr="004E6CC3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4E6CC3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</w:rPr>
              <w:t xml:space="preserve">(veuillez </w:t>
            </w:r>
            <w:r w:rsidR="00D647F4" w:rsidRPr="004E6CC3">
              <w:rPr>
                <w:b/>
                <w:color w:val="FFFFFF"/>
              </w:rPr>
              <w:t>inscrire</w:t>
            </w:r>
            <w:r w:rsidRPr="004E6CC3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1. La disponibilité des ressources en 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La gestion des eaux souterraines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 xml:space="preserve">Méthodes réglementaires et administratives pour les </w:t>
            </w:r>
            <w:proofErr w:type="spellStart"/>
            <w:r w:rsidRPr="00A01AB2">
              <w:rPr>
                <w:rFonts w:ascii="Arial" w:hAnsi="Arial" w:cs="Arial"/>
              </w:rPr>
              <w:t>eux</w:t>
            </w:r>
            <w:proofErr w:type="spellEnd"/>
            <w:r w:rsidRPr="00A01AB2">
              <w:rPr>
                <w:rFonts w:ascii="Arial" w:hAnsi="Arial" w:cs="Arial"/>
              </w:rPr>
              <w:t xml:space="preserve"> souterraines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des systèmes fluviaux et des bassins versants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 la qualité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des services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intégrée des ressources en eau</w:t>
            </w:r>
          </w:p>
        </w:tc>
        <w:tc>
          <w:tcPr>
            <w:tcW w:w="1843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2. Techniques de stockage d'eau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3. Systèmes d</w:t>
            </w:r>
            <w:bookmarkStart w:id="0" w:name="_GoBack"/>
            <w:bookmarkEnd w:id="0"/>
            <w:r w:rsidRPr="00A01AB2">
              <w:rPr>
                <w:rFonts w:ascii="Arial" w:hAnsi="Arial" w:cs="Arial"/>
                <w:b/>
              </w:rPr>
              <w:t>'irrigation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4. Méthodes de collecte d’informations et de données sur l’eau (statistiques de l’eau)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5. Dessalement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6. L'approvisionnement en eau et l'assainissement</w:t>
            </w:r>
          </w:p>
        </w:tc>
        <w:tc>
          <w:tcPr>
            <w:tcW w:w="1843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7. Gestion des risques d'inondation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8. Pollution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9. Recyclage des eaux usées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10. Gouvernance de l’eau (règlements)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4E6CC3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4E6CC3">
              <w:rPr>
                <w:rFonts w:ascii="Arial" w:hAnsi="Arial"/>
                <w:b/>
                <w:color w:val="FFFFFF"/>
              </w:rPr>
              <w:t>Autres</w:t>
            </w:r>
            <w:r w:rsidR="00C47EE9" w:rsidRPr="004E6CC3">
              <w:rPr>
                <w:rFonts w:ascii="Arial" w:hAnsi="Arial"/>
                <w:b/>
                <w:color w:val="FFFFFF"/>
              </w:rPr>
              <w:t xml:space="preserve"> (</w:t>
            </w:r>
            <w:r w:rsidR="00D26B02" w:rsidRPr="004E6CC3">
              <w:rPr>
                <w:rFonts w:ascii="Arial" w:hAnsi="Arial"/>
                <w:b/>
                <w:color w:val="FFFFFF"/>
              </w:rPr>
              <w:t>v</w:t>
            </w:r>
            <w:r w:rsidRPr="004E6CC3">
              <w:rPr>
                <w:rFonts w:ascii="Arial" w:hAnsi="Arial"/>
                <w:b/>
                <w:color w:val="FFFFFF"/>
              </w:rPr>
              <w:t>euillez préciser</w:t>
            </w:r>
            <w:r w:rsidR="00DE7320" w:rsidRPr="004E6CC3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4E6CC3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E25D48">
              <w:rPr>
                <w:rFonts w:ascii="Arial" w:hAnsi="Arial"/>
                <w:b/>
              </w:rPr>
            </w:r>
            <w:r w:rsidR="00E25D48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4E6CC3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4E6CC3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48" w:rsidRDefault="00E25D48">
      <w:r>
        <w:separator/>
      </w:r>
    </w:p>
  </w:endnote>
  <w:endnote w:type="continuationSeparator" w:id="0">
    <w:p w:rsidR="00E25D48" w:rsidRDefault="00E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48" w:rsidRDefault="00E25D48">
      <w:r>
        <w:separator/>
      </w:r>
    </w:p>
  </w:footnote>
  <w:footnote w:type="continuationSeparator" w:id="0">
    <w:p w:rsidR="00E25D48" w:rsidRDefault="00E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qwUA0lfEgiwAAAA="/>
  </w:docVars>
  <w:rsids>
    <w:rsidRoot w:val="00CA5812"/>
    <w:rsid w:val="001C2EB4"/>
    <w:rsid w:val="004222C8"/>
    <w:rsid w:val="004C140F"/>
    <w:rsid w:val="004E6CC3"/>
    <w:rsid w:val="005651EA"/>
    <w:rsid w:val="005F2C6A"/>
    <w:rsid w:val="006065D7"/>
    <w:rsid w:val="00615722"/>
    <w:rsid w:val="00705EC1"/>
    <w:rsid w:val="008146CC"/>
    <w:rsid w:val="008D714D"/>
    <w:rsid w:val="00A01AB2"/>
    <w:rsid w:val="00A9179A"/>
    <w:rsid w:val="00B27D0A"/>
    <w:rsid w:val="00BA6742"/>
    <w:rsid w:val="00C47EE9"/>
    <w:rsid w:val="00CA5812"/>
    <w:rsid w:val="00D26B02"/>
    <w:rsid w:val="00D647F4"/>
    <w:rsid w:val="00DC4204"/>
    <w:rsid w:val="00DE7320"/>
    <w:rsid w:val="00E21E53"/>
    <w:rsid w:val="00E25D48"/>
    <w:rsid w:val="00F80C07"/>
    <w:rsid w:val="00F8637C"/>
    <w:rsid w:val="00F92B90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8</cp:revision>
  <cp:lastPrinted>2014-04-14T09:56:00Z</cp:lastPrinted>
  <dcterms:created xsi:type="dcterms:W3CDTF">2020-01-27T08:46:00Z</dcterms:created>
  <dcterms:modified xsi:type="dcterms:W3CDTF">2020-02-07T12:52:00Z</dcterms:modified>
</cp:coreProperties>
</file>