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Treasury Capacity Building Programme</w:t>
          </w:r>
          <w:r>
            <w:rPr>
              <w:rFonts w:hint="default"/>
              <w:lang w:val="en-US"/>
            </w:rPr>
            <w:t xml:space="preserve"> </w:t>
          </w:r>
          <w:bookmarkStart w:id="0" w:name="_GoBack"/>
          <w:bookmarkEnd w:id="0"/>
          <w:r>
            <w:rPr>
              <w:lang w:val="en-US"/>
            </w:rPr>
            <w:t>(Treasury-CaB)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749CD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21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2FA69-6207-44A4-A076-4C5E7AEA7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2020-09-25T13:14:42Z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