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56638E" w:rsidRPr="009974CA" w:rsidTr="0018715F">
        <w:tc>
          <w:tcPr>
            <w:tcW w:w="3554" w:type="dxa"/>
          </w:tcPr>
          <w:p w:rsidR="0056638E" w:rsidRPr="009974CA" w:rsidRDefault="0056638E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9974CA"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56638E" w:rsidRPr="00A149AC" w:rsidRDefault="002471D7" w:rsidP="007F0B7B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</w:t>
            </w:r>
            <w:r w:rsidRPr="00E8019C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</w:t>
            </w:r>
          </w:p>
        </w:tc>
      </w:tr>
      <w:tr w:rsidR="0018715F" w:rsidRPr="009974CA" w:rsidTr="0018715F">
        <w:tc>
          <w:tcPr>
            <w:tcW w:w="3554" w:type="dxa"/>
            <w:vMerge w:val="restart"/>
          </w:tcPr>
          <w:p w:rsidR="0018715F" w:rsidRPr="009974CA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8715F" w:rsidRPr="00A149AC" w:rsidRDefault="0018715F" w:rsidP="00E448D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for arranging the </w:t>
            </w:r>
            <w:r w:rsidR="00E0726A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</w:t>
            </w:r>
            <w:r w:rsidR="00C7278B" w:rsidRPr="00C7278B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isit</w:t>
            </w:r>
            <w:r w:rsidRPr="0018715F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 from your institution</w:t>
            </w:r>
            <w:r>
              <w:rPr>
                <w:i/>
                <w:highlight w:val="green"/>
                <w:lang w:val="en-GB"/>
              </w:rPr>
              <w:t xml:space="preserve"> </w:t>
            </w: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rPr>
          <w:trHeight w:val="278"/>
        </w:trPr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8715F" w:rsidRPr="009974CA" w:rsidTr="0018715F">
        <w:tc>
          <w:tcPr>
            <w:tcW w:w="3554" w:type="dxa"/>
            <w:vMerge/>
          </w:tcPr>
          <w:p w:rsidR="0018715F" w:rsidRDefault="0018715F" w:rsidP="00502DF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8715F" w:rsidRPr="0018715F" w:rsidRDefault="0018715F" w:rsidP="0018715F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Provider</w:t>
            </w:r>
          </w:p>
        </w:tc>
        <w:tc>
          <w:tcPr>
            <w:tcW w:w="5456" w:type="dxa"/>
            <w:gridSpan w:val="2"/>
          </w:tcPr>
          <w:p w:rsidR="00FE1CC3" w:rsidRPr="008B16E9" w:rsidRDefault="00FE1CC3" w:rsidP="002471D7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2471D7" w:rsidRPr="009974CA" w:rsidTr="0018715F">
        <w:tc>
          <w:tcPr>
            <w:tcW w:w="3554" w:type="dxa"/>
          </w:tcPr>
          <w:p w:rsidR="002471D7" w:rsidRPr="009974CA" w:rsidRDefault="00FE1CC3" w:rsidP="002471D7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FE1CC3"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2471D7" w:rsidRPr="00351165" w:rsidRDefault="002471D7" w:rsidP="002471D7">
            <w:pPr>
              <w:spacing w:before="100" w:beforeAutospacing="1" w:after="100" w:afterAutospacing="1"/>
              <w:rPr>
                <w:i/>
                <w:lang w:val="en-GB"/>
              </w:rPr>
            </w:pP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write the </w:t>
            </w:r>
            <w:r w:rsidR="00E0726A" w:rsidRPr="00E0726A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study visit </w:t>
            </w:r>
            <w:r w:rsidRPr="008B16E9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theme.</w:t>
            </w:r>
          </w:p>
        </w:tc>
      </w:tr>
      <w:tr w:rsidR="00FE1CC3" w:rsidRPr="009974CA" w:rsidTr="0018715F">
        <w:tc>
          <w:tcPr>
            <w:tcW w:w="3554" w:type="dxa"/>
          </w:tcPr>
          <w:p w:rsidR="00FE1CC3" w:rsidRPr="009974CA" w:rsidRDefault="00FE1CC3" w:rsidP="00FE1CC3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</w:t>
            </w:r>
            <w:r w:rsidRPr="009974CA">
              <w:rPr>
                <w:b/>
                <w:lang w:val="en-GB"/>
              </w:rPr>
              <w:t xml:space="preserve"> Venue</w:t>
            </w:r>
          </w:p>
        </w:tc>
        <w:tc>
          <w:tcPr>
            <w:tcW w:w="5456" w:type="dxa"/>
            <w:gridSpan w:val="2"/>
          </w:tcPr>
          <w:p w:rsidR="00FE1CC3" w:rsidRPr="00142E67" w:rsidRDefault="00667A90" w:rsidP="00FE1CC3">
            <w:pPr>
              <w:spacing w:before="100" w:beforeAutospacing="1" w:after="100" w:afterAutospacing="1"/>
              <w:rPr>
                <w:iCs/>
                <w:lang w:val="en-GB"/>
              </w:rPr>
            </w:pPr>
            <w:r w:rsidRPr="00142E67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 w:rsidRPr="00142E67"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 w:rsidRPr="00142E67"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</w:t>
            </w:r>
            <w:r w:rsidRPr="00142E67"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)</w:t>
            </w:r>
          </w:p>
        </w:tc>
      </w:tr>
      <w:tr w:rsidR="009974CA" w:rsidRPr="009974CA" w:rsidTr="0018715F">
        <w:tc>
          <w:tcPr>
            <w:tcW w:w="3554" w:type="dxa"/>
          </w:tcPr>
          <w:p w:rsidR="009974CA" w:rsidRPr="000C4002" w:rsidRDefault="009974CA" w:rsidP="00793FCB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 xml:space="preserve">Proposed </w:t>
            </w:r>
            <w:r w:rsidR="000C4002" w:rsidRPr="000C4002">
              <w:rPr>
                <w:b/>
                <w:lang w:val="en-GB"/>
              </w:rPr>
              <w:t>Start</w:t>
            </w:r>
            <w:r w:rsidRPr="000C4002">
              <w:rPr>
                <w:b/>
                <w:lang w:val="en-GB"/>
              </w:rPr>
              <w:t xml:space="preserve"> </w:t>
            </w:r>
            <w:r w:rsidR="000C4002" w:rsidRPr="000C4002">
              <w:rPr>
                <w:b/>
                <w:lang w:val="en-GB"/>
              </w:rPr>
              <w:t>D</w:t>
            </w:r>
            <w:r w:rsidRPr="000C4002">
              <w:rPr>
                <w:b/>
                <w:lang w:val="en-GB"/>
              </w:rPr>
              <w:t>ate</w:t>
            </w:r>
            <w:r w:rsidR="000C4002" w:rsidRPr="000C4002">
              <w:rPr>
                <w:b/>
                <w:lang w:val="en-GB"/>
              </w:rPr>
              <w:t xml:space="preserve"> for </w:t>
            </w:r>
            <w:r w:rsidR="00DE16D0" w:rsidRPr="00DE16D0">
              <w:rPr>
                <w:b/>
                <w:lang w:val="en-GB"/>
              </w:rPr>
              <w:t>Study Visit</w:t>
            </w:r>
          </w:p>
        </w:tc>
        <w:tc>
          <w:tcPr>
            <w:tcW w:w="5456" w:type="dxa"/>
            <w:gridSpan w:val="2"/>
          </w:tcPr>
          <w:p w:rsidR="009974CA" w:rsidRPr="00022A1A" w:rsidRDefault="0056638E" w:rsidP="007905B1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are convenient for your organisation to have the </w:t>
            </w:r>
            <w:r w:rsidR="000022DC" w:rsidRPr="000022DC"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study visit</w:t>
            </w:r>
            <w:r w:rsidRPr="0056638E"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3554" w:type="dxa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Background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</w:t>
            </w:r>
            <w:r w:rsidR="00C5267D" w:rsidRPr="00C5267D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theme stated above.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0C4002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C4002">
              <w:rPr>
                <w:b/>
                <w:lang w:val="en-GB"/>
              </w:rPr>
              <w:t>Specific Objectives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95C58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is expected to be instrumental in achieving the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m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. You can use as much as space 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EE1B7B">
              <w:rPr>
                <w:b/>
                <w:lang w:val="en-GB"/>
              </w:rPr>
              <w:t>Expect</w:t>
            </w:r>
            <w:r>
              <w:rPr>
                <w:b/>
                <w:lang w:val="en-GB"/>
              </w:rPr>
              <w:t>ed</w:t>
            </w:r>
            <w:r w:rsidRPr="00EE1B7B">
              <w:rPr>
                <w:b/>
                <w:lang w:val="en-GB"/>
              </w:rPr>
              <w:t xml:space="preserve"> </w:t>
            </w:r>
            <w:r w:rsidR="00737043" w:rsidRPr="00737043">
              <w:rPr>
                <w:b/>
                <w:lang w:val="en-GB"/>
              </w:rPr>
              <w:t>Study Visit</w:t>
            </w:r>
            <w:r>
              <w:rPr>
                <w:b/>
                <w:lang w:val="en-GB"/>
              </w:rPr>
              <w:t xml:space="preserve"> Coverage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563279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be covered during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EE1B7B" w:rsidRDefault="0008548F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08548F">
              <w:rPr>
                <w:b/>
                <w:lang w:val="en-GB"/>
              </w:rPr>
              <w:t>Expected Study Visit Outputs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08548F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define the outputs expected from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the study visit</w:t>
            </w:r>
            <w:r w:rsidRPr="008E2835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. You can use as much as space needed.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write the number of participants who will participate in the </w:t>
            </w:r>
            <w:r w:rsidR="00D06C5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 w:rsidR="00873900" w:rsidRPr="0087390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(</w:t>
            </w:r>
            <w:r w:rsidR="00873900" w:rsidRPr="00873900"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 w:rsidR="00873900"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)</w:t>
            </w:r>
            <w:r w:rsidRPr="00873900">
              <w:rPr>
                <w:rFonts w:ascii="Courier New" w:hAnsi="Courier New" w:cs="Courier New"/>
                <w:color w:val="000000" w:themeColor="text1"/>
                <w:sz w:val="18"/>
                <w:lang w:val="en-GB"/>
              </w:rPr>
              <w:t>.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8E2835" w:rsidRDefault="0083434E" w:rsidP="0083434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 w:rsidRPr="004712C0"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83434E" w:rsidRPr="009974CA" w:rsidTr="0018715F">
        <w:tc>
          <w:tcPr>
            <w:tcW w:w="9010" w:type="dxa"/>
            <w:gridSpan w:val="3"/>
          </w:tcPr>
          <w:p w:rsidR="0083434E" w:rsidRPr="004712C0" w:rsidRDefault="0083434E" w:rsidP="0083434E">
            <w:pPr>
              <w:spacing w:before="100" w:beforeAutospacing="1" w:after="100" w:afterAutospacing="1"/>
              <w:rPr>
                <w:b/>
                <w:lang w:val="en-GB"/>
              </w:rPr>
            </w:pPr>
            <w:r w:rsidRPr="004712C0"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participants (Position, Level of Education and Working area).</w:t>
            </w:r>
          </w:p>
        </w:tc>
      </w:tr>
    </w:tbl>
    <w:p w:rsidR="00536B45" w:rsidRPr="002275A0" w:rsidRDefault="002275A0" w:rsidP="00397B1E">
      <w:pPr>
        <w:rPr>
          <w:b/>
          <w:lang w:val="en-GB"/>
        </w:rPr>
      </w:pPr>
      <w:r w:rsidRPr="002275A0"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536B45" w:rsidRPr="002275A0" w:rsidSect="00A435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9E4" w:rsidRDefault="006159E4">
      <w:pPr>
        <w:spacing w:before="0" w:after="0" w:line="240" w:lineRule="auto"/>
      </w:pPr>
      <w:r>
        <w:separator/>
      </w:r>
    </w:p>
  </w:endnote>
  <w:endnote w:type="continuationSeparator" w:id="0">
    <w:p w:rsidR="006159E4" w:rsidRDefault="006159E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7" w:rsidRDefault="00142E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cx1="http://schemas.microsoft.com/office/drawing/2015/9/8/chartex">
              <w:pict>
                <v:shapetype w14:anchorId="4B2538EF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534F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7" w:rsidRDefault="00142E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9E4" w:rsidRDefault="006159E4">
      <w:pPr>
        <w:spacing w:before="0" w:after="0" w:line="240" w:lineRule="auto"/>
      </w:pPr>
      <w:r>
        <w:separator/>
      </w:r>
    </w:p>
  </w:footnote>
  <w:footnote w:type="continuationSeparator" w:id="0">
    <w:p w:rsidR="006159E4" w:rsidRDefault="006159E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7" w:rsidRDefault="00142E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9974CA" w:rsidTr="00B7781A">
      <w:trPr>
        <w:trHeight w:val="716"/>
      </w:trPr>
      <w:tc>
        <w:tcPr>
          <w:tcW w:w="10" w:type="pct"/>
        </w:tcPr>
        <w:p w:rsidR="009974CA" w:rsidRDefault="009974CA" w:rsidP="009974C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7781A" w:rsidRPr="00F62319" w:rsidRDefault="00785C4F" w:rsidP="00B7781A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 wp14:anchorId="712008F4" wp14:editId="75047684">
                <wp:simplePos x="0" y="0"/>
                <wp:positionH relativeFrom="column">
                  <wp:posOffset>2620009</wp:posOffset>
                </wp:positionH>
                <wp:positionV relativeFrom="paragraph">
                  <wp:posOffset>108</wp:posOffset>
                </wp:positionV>
                <wp:extent cx="600075" cy="653307"/>
                <wp:effectExtent l="0" t="0" r="0" b="0"/>
                <wp:wrapThrough wrapText="bothSides">
                  <wp:wrapPolygon edited="0">
                    <wp:start x="0" y="0"/>
                    <wp:lineTo x="0" y="20802"/>
                    <wp:lineTo x="20571" y="20802"/>
                    <wp:lineTo x="20571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sric-logox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2441" cy="6558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02DF9" w:rsidRDefault="00502DF9" w:rsidP="00F62319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92298" w:rsidRPr="00667A90" w:rsidRDefault="0049791C" w:rsidP="00502DF9">
          <w:pPr>
            <w:pStyle w:val="Header"/>
            <w:spacing w:before="0" w:after="0"/>
            <w:jc w:val="center"/>
            <w:rPr>
              <w:b/>
              <w:noProof/>
              <w:lang w:val="en-US"/>
            </w:rPr>
          </w:pPr>
          <w:r>
            <w:t xml:space="preserve"> </w:t>
          </w:r>
          <w:r w:rsidR="00037F35" w:rsidRPr="00667A90">
            <w:rPr>
              <w:b/>
              <w:noProof/>
              <w:sz w:val="28"/>
              <w:lang w:val="en-US"/>
            </w:rPr>
            <w:t>SESRIC</w:t>
          </w:r>
          <w:r w:rsidR="00D92298" w:rsidRPr="00667A90">
            <w:rPr>
              <w:b/>
              <w:sz w:val="28"/>
            </w:rPr>
            <w:t xml:space="preserve"> </w:t>
          </w:r>
          <w:r w:rsidR="00D92298" w:rsidRPr="00667A90">
            <w:rPr>
              <w:b/>
              <w:noProof/>
              <w:sz w:val="28"/>
              <w:lang w:val="en-US"/>
            </w:rPr>
            <w:t>Capacity Building Programme</w:t>
          </w:r>
          <w:bookmarkStart w:id="0" w:name="_GoBack"/>
          <w:bookmarkEnd w:id="0"/>
        </w:p>
        <w:p w:rsidR="00667A90" w:rsidRDefault="00667A90" w:rsidP="00667A90">
          <w:pPr>
            <w:pStyle w:val="Header"/>
            <w:spacing w:before="0"/>
            <w:jc w:val="center"/>
            <w:rPr>
              <w:noProof/>
              <w:lang w:val="en-US"/>
            </w:rPr>
          </w:pPr>
          <w:r w:rsidRPr="00667A90">
            <w:rPr>
              <w:noProof/>
              <w:lang w:val="en-US"/>
            </w:rPr>
            <w:t>Environment Capacity Building Programme</w:t>
          </w:r>
          <w:r>
            <w:rPr>
              <w:noProof/>
              <w:lang w:val="en-US"/>
            </w:rPr>
            <w:t xml:space="preserve"> </w:t>
          </w:r>
          <w:r w:rsidRPr="00667A90">
            <w:rPr>
              <w:noProof/>
              <w:lang w:val="en-US"/>
            </w:rPr>
            <w:t>(Environment-CaB)</w:t>
          </w:r>
        </w:p>
        <w:p w:rsidR="00906DD2" w:rsidRPr="001A6A9C" w:rsidRDefault="009974CA" w:rsidP="00667A90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r w:rsidRPr="00502DF9"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B7781A" w:rsidRDefault="00B7781A" w:rsidP="009974CA">
          <w:pPr>
            <w:pStyle w:val="Header"/>
            <w:spacing w:before="0" w:after="0" w:line="240" w:lineRule="auto"/>
            <w:jc w:val="right"/>
          </w:pPr>
        </w:p>
        <w:p w:rsidR="009974CA" w:rsidRPr="00B7781A" w:rsidRDefault="00B7781A" w:rsidP="00B7781A">
          <w:pPr>
            <w:tabs>
              <w:tab w:val="left" w:pos="636"/>
            </w:tabs>
          </w:pPr>
          <w:r>
            <w:tab/>
          </w:r>
        </w:p>
      </w:tc>
    </w:tr>
  </w:tbl>
  <w:p w:rsidR="009974CA" w:rsidRPr="009974CA" w:rsidRDefault="009974CA" w:rsidP="009974CA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 wp14:anchorId="54448019" wp14:editId="62F3188B">
              <wp:extent cx="5848597" cy="45719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cx1="http://schemas.microsoft.com/office/drawing/2015/9/8/chartex">
          <w:pict>
            <v:shapetype w14:anchorId="6B7E31D8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67" w:rsidRDefault="00142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EC4"/>
    <w:rsid w:val="000E38DB"/>
    <w:rsid w:val="00106D5A"/>
    <w:rsid w:val="00142E67"/>
    <w:rsid w:val="0018715F"/>
    <w:rsid w:val="00193677"/>
    <w:rsid w:val="001A6A9C"/>
    <w:rsid w:val="002275A0"/>
    <w:rsid w:val="002471D7"/>
    <w:rsid w:val="00260989"/>
    <w:rsid w:val="00270ADD"/>
    <w:rsid w:val="00286319"/>
    <w:rsid w:val="0029693B"/>
    <w:rsid w:val="002A4925"/>
    <w:rsid w:val="002D1ED9"/>
    <w:rsid w:val="00316A54"/>
    <w:rsid w:val="003258AE"/>
    <w:rsid w:val="00397B1E"/>
    <w:rsid w:val="003B2738"/>
    <w:rsid w:val="00437921"/>
    <w:rsid w:val="004712C0"/>
    <w:rsid w:val="0048768F"/>
    <w:rsid w:val="00493367"/>
    <w:rsid w:val="0049791C"/>
    <w:rsid w:val="004C0D5F"/>
    <w:rsid w:val="00502DF9"/>
    <w:rsid w:val="00536B45"/>
    <w:rsid w:val="00563279"/>
    <w:rsid w:val="0056638E"/>
    <w:rsid w:val="00595C58"/>
    <w:rsid w:val="005A0AE5"/>
    <w:rsid w:val="006159E4"/>
    <w:rsid w:val="0063012B"/>
    <w:rsid w:val="0064507E"/>
    <w:rsid w:val="006534F8"/>
    <w:rsid w:val="00657755"/>
    <w:rsid w:val="006664CC"/>
    <w:rsid w:val="00667A90"/>
    <w:rsid w:val="00672C15"/>
    <w:rsid w:val="0068462F"/>
    <w:rsid w:val="0069318A"/>
    <w:rsid w:val="006D04E0"/>
    <w:rsid w:val="006D540A"/>
    <w:rsid w:val="007117D8"/>
    <w:rsid w:val="00737043"/>
    <w:rsid w:val="0074512C"/>
    <w:rsid w:val="00785C4F"/>
    <w:rsid w:val="007905B1"/>
    <w:rsid w:val="00793FCB"/>
    <w:rsid w:val="00794CEE"/>
    <w:rsid w:val="007962A7"/>
    <w:rsid w:val="00800371"/>
    <w:rsid w:val="00804020"/>
    <w:rsid w:val="0081071D"/>
    <w:rsid w:val="00815B1A"/>
    <w:rsid w:val="0083434E"/>
    <w:rsid w:val="00834D8D"/>
    <w:rsid w:val="00873900"/>
    <w:rsid w:val="008B419B"/>
    <w:rsid w:val="008E2835"/>
    <w:rsid w:val="008F0EEE"/>
    <w:rsid w:val="00906DD2"/>
    <w:rsid w:val="009974CA"/>
    <w:rsid w:val="009C4294"/>
    <w:rsid w:val="00A149AC"/>
    <w:rsid w:val="00A434FB"/>
    <w:rsid w:val="00A4353C"/>
    <w:rsid w:val="00A8393B"/>
    <w:rsid w:val="00B65BBD"/>
    <w:rsid w:val="00B74F55"/>
    <w:rsid w:val="00B7781A"/>
    <w:rsid w:val="00BC6F78"/>
    <w:rsid w:val="00BD106D"/>
    <w:rsid w:val="00BD245D"/>
    <w:rsid w:val="00BD28B8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CD10B4"/>
    <w:rsid w:val="00D06C50"/>
    <w:rsid w:val="00D1339F"/>
    <w:rsid w:val="00D14AD8"/>
    <w:rsid w:val="00D248F7"/>
    <w:rsid w:val="00D30304"/>
    <w:rsid w:val="00D3099E"/>
    <w:rsid w:val="00D41317"/>
    <w:rsid w:val="00D65887"/>
    <w:rsid w:val="00D92298"/>
    <w:rsid w:val="00D94CEC"/>
    <w:rsid w:val="00DC032F"/>
    <w:rsid w:val="00DE16D0"/>
    <w:rsid w:val="00E0726A"/>
    <w:rsid w:val="00E448D9"/>
    <w:rsid w:val="00E5115C"/>
    <w:rsid w:val="00E5620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Tahoma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59F21-7AD8-4B06-8119-B0DC69C37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Semiha Abdullah İnan</cp:lastModifiedBy>
  <cp:revision>24</cp:revision>
  <cp:lastPrinted>2020-01-23T07:23:00Z</cp:lastPrinted>
  <dcterms:created xsi:type="dcterms:W3CDTF">2020-01-23T07:57:00Z</dcterms:created>
  <dcterms:modified xsi:type="dcterms:W3CDTF">2020-02-06T11:40:00Z</dcterms:modified>
</cp:coreProperties>
</file>