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Tobacco Free OIC Capacity Building Programme (TF-CaB)</w:t>
          </w:r>
          <w:r>
            <w:rPr>
              <w:lang w:val="en-US"/>
            </w:rPr>
            <w:t xml:space="preserve"> 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A4263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F66B5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301E9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1B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42510-37B2-4E44-92DA-D5B21589D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2020-09-25T13:22:20Z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