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3C" w:rsidRPr="008F3DDE" w:rsidRDefault="00A77380" w:rsidP="00A77380">
      <w:pPr>
        <w:pStyle w:val="Default"/>
        <w:bidi/>
        <w:jc w:val="center"/>
        <w:rPr>
          <w:rFonts w:ascii="Sakkal Majalla" w:hAnsi="Sakkal Majalla" w:cs="Sakkal Majalla"/>
          <w:b/>
          <w:bCs/>
          <w:color w:val="365F91" w:themeColor="accent1" w:themeShade="BF"/>
          <w:sz w:val="26"/>
          <w:szCs w:val="26"/>
          <w:lang w:val="en-GB"/>
        </w:rPr>
      </w:pPr>
      <w:r w:rsidRPr="008F3DDE">
        <w:rPr>
          <w:rFonts w:ascii="Sakkal Majalla" w:hAnsi="Sakkal Majalla" w:cs="Sakkal Majalla"/>
          <w:b/>
          <w:noProof/>
          <w:sz w:val="26"/>
          <w:szCs w:val="26"/>
          <w:rtl/>
          <w:lang w:eastAsia="tr-TR"/>
        </w:rPr>
        <w:drawing>
          <wp:anchor distT="0" distB="0" distL="114300" distR="114300" simplePos="0" relativeHeight="251664384" behindDoc="0" locked="0" layoutInCell="1" allowOverlap="1" wp14:anchorId="63DD130C" wp14:editId="3330A52D">
            <wp:simplePos x="0" y="0"/>
            <wp:positionH relativeFrom="column">
              <wp:posOffset>770255</wp:posOffset>
            </wp:positionH>
            <wp:positionV relativeFrom="paragraph">
              <wp:posOffset>-326390</wp:posOffset>
            </wp:positionV>
            <wp:extent cx="755650" cy="749935"/>
            <wp:effectExtent l="0" t="0" r="6350" b="0"/>
            <wp:wrapNone/>
            <wp:docPr id="1" name="Picture 1" descr="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I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749935"/>
                    </a:xfrm>
                    <a:prstGeom prst="rect">
                      <a:avLst/>
                    </a:prstGeom>
                    <a:noFill/>
                  </pic:spPr>
                </pic:pic>
              </a:graphicData>
            </a:graphic>
          </wp:anchor>
        </w:drawing>
      </w:r>
      <w:r w:rsidRPr="008F3DDE">
        <w:rPr>
          <w:rFonts w:ascii="Sakkal Majalla" w:hAnsi="Sakkal Majalla" w:cs="Sakkal Majalla"/>
          <w:b/>
          <w:noProof/>
          <w:sz w:val="26"/>
          <w:szCs w:val="26"/>
          <w:rtl/>
          <w:lang w:eastAsia="tr-TR"/>
        </w:rPr>
        <w:drawing>
          <wp:anchor distT="0" distB="0" distL="114300" distR="114300" simplePos="0" relativeHeight="251665408" behindDoc="0" locked="0" layoutInCell="1" allowOverlap="1" wp14:anchorId="12E7752F" wp14:editId="54874133">
            <wp:simplePos x="0" y="0"/>
            <wp:positionH relativeFrom="column">
              <wp:posOffset>4371340</wp:posOffset>
            </wp:positionH>
            <wp:positionV relativeFrom="paragraph">
              <wp:posOffset>-351790</wp:posOffset>
            </wp:positionV>
            <wp:extent cx="771525" cy="771525"/>
            <wp:effectExtent l="0" t="0" r="9525" b="9525"/>
            <wp:wrapNone/>
            <wp:docPr id="3" name="Picture 3" descr="C:\Users\onur\Desktop\SESRIC General\LOGOLAR\High Resolu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ur\Desktop\SESRIC General\LOGOLAR\High Resolutio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p>
    <w:p w:rsidR="00E0743C" w:rsidRPr="008F3DDE" w:rsidRDefault="00E0743C" w:rsidP="00E0743C">
      <w:pPr>
        <w:pStyle w:val="Default"/>
        <w:jc w:val="center"/>
        <w:rPr>
          <w:rFonts w:ascii="Sakkal Majalla" w:hAnsi="Sakkal Majalla" w:cs="Sakkal Majalla"/>
          <w:b/>
          <w:bCs/>
          <w:color w:val="365F91" w:themeColor="accent1" w:themeShade="BF"/>
          <w:sz w:val="26"/>
          <w:szCs w:val="26"/>
          <w:lang w:val="en-GB"/>
        </w:rPr>
      </w:pPr>
    </w:p>
    <w:p w:rsidR="00E0743C" w:rsidRPr="008F3DDE" w:rsidRDefault="00E0743C" w:rsidP="00E0743C">
      <w:pPr>
        <w:pStyle w:val="Default"/>
        <w:jc w:val="center"/>
        <w:rPr>
          <w:rFonts w:ascii="Sakkal Majalla" w:hAnsi="Sakkal Majalla" w:cs="Sakkal Majalla"/>
          <w:b/>
          <w:bCs/>
          <w:color w:val="365F91" w:themeColor="accent1" w:themeShade="BF"/>
          <w:sz w:val="26"/>
          <w:szCs w:val="26"/>
          <w:lang w:val="en-GB"/>
        </w:rPr>
      </w:pPr>
    </w:p>
    <w:p w:rsidR="00E0743C" w:rsidRPr="000B4363" w:rsidRDefault="00E0743C" w:rsidP="00E0743C">
      <w:pPr>
        <w:pStyle w:val="Default"/>
        <w:bidi/>
        <w:jc w:val="center"/>
        <w:rPr>
          <w:rFonts w:ascii="Sakkal Majalla" w:hAnsi="Sakkal Majalla" w:cs="Sakkal Majalla"/>
          <w:b/>
          <w:bCs/>
          <w:color w:val="365F91" w:themeColor="accent1" w:themeShade="BF"/>
          <w:sz w:val="40"/>
          <w:szCs w:val="40"/>
          <w:rtl/>
        </w:rPr>
      </w:pPr>
      <w:r w:rsidRPr="000B4363">
        <w:rPr>
          <w:rFonts w:ascii="Sakkal Majalla" w:hAnsi="Sakkal Majalla" w:cs="Sakkal Majalla"/>
          <w:b/>
          <w:bCs/>
          <w:color w:val="365F91" w:themeColor="accent1" w:themeShade="BF"/>
          <w:sz w:val="40"/>
          <w:szCs w:val="40"/>
          <w:rtl/>
        </w:rPr>
        <w:t>ورشة عمل حول</w:t>
      </w:r>
    </w:p>
    <w:p w:rsidR="00E0743C" w:rsidRPr="000B4363" w:rsidRDefault="00E0743C" w:rsidP="00E0743C">
      <w:pPr>
        <w:pStyle w:val="Default"/>
        <w:bidi/>
        <w:jc w:val="center"/>
        <w:rPr>
          <w:rFonts w:ascii="Sakkal Majalla" w:hAnsi="Sakkal Majalla" w:cs="Sakkal Majalla"/>
          <w:b/>
          <w:bCs/>
          <w:color w:val="365F91" w:themeColor="accent1" w:themeShade="BF"/>
          <w:sz w:val="40"/>
          <w:szCs w:val="40"/>
          <w:rtl/>
        </w:rPr>
      </w:pPr>
      <w:r w:rsidRPr="000B4363">
        <w:rPr>
          <w:rFonts w:ascii="Sakkal Majalla" w:hAnsi="Sakkal Majalla" w:cs="Sakkal Majalla"/>
          <w:b/>
          <w:bCs/>
          <w:color w:val="365F91" w:themeColor="accent1" w:themeShade="BF"/>
          <w:sz w:val="40"/>
          <w:szCs w:val="40"/>
          <w:rtl/>
        </w:rPr>
        <w:t>"تحسين وضع المسنين في الدول الأعضاء في منظمة التعاون الإسلامي"</w:t>
      </w:r>
    </w:p>
    <w:p w:rsidR="00E0743C" w:rsidRPr="000B4363" w:rsidRDefault="00E0743C" w:rsidP="00E0743C">
      <w:pPr>
        <w:bidi/>
        <w:jc w:val="center"/>
        <w:rPr>
          <w:rFonts w:ascii="Sakkal Majalla" w:hAnsi="Sakkal Majalla" w:cs="Sakkal Majalla"/>
          <w:color w:val="365F91" w:themeColor="accent1" w:themeShade="BF"/>
          <w:sz w:val="28"/>
          <w:szCs w:val="28"/>
          <w:rtl/>
        </w:rPr>
      </w:pPr>
      <w:r w:rsidRPr="000B4363">
        <w:rPr>
          <w:rFonts w:ascii="Sakkal Majalla" w:hAnsi="Sakkal Majalla" w:cs="Sakkal Majalla"/>
          <w:b/>
          <w:i/>
          <w:color w:val="365F91" w:themeColor="accent1" w:themeShade="BF"/>
          <w:sz w:val="28"/>
          <w:szCs w:val="28"/>
          <w:rtl/>
        </w:rPr>
        <w:t>2</w:t>
      </w:r>
      <w:r w:rsidRPr="000B4363">
        <w:rPr>
          <w:rFonts w:ascii="Sakkal Majalla" w:hAnsi="Sakkal Majalla" w:cs="Sakkal Majalla" w:hint="cs"/>
          <w:b/>
          <w:i/>
          <w:color w:val="365F91" w:themeColor="accent1" w:themeShade="BF"/>
          <w:sz w:val="28"/>
          <w:szCs w:val="28"/>
          <w:rtl/>
        </w:rPr>
        <w:t>4</w:t>
      </w:r>
      <w:r w:rsidRPr="000B4363">
        <w:rPr>
          <w:rFonts w:ascii="Sakkal Majalla" w:hAnsi="Sakkal Majalla" w:cs="Sakkal Majalla"/>
          <w:b/>
          <w:i/>
          <w:color w:val="365F91" w:themeColor="accent1" w:themeShade="BF"/>
          <w:sz w:val="28"/>
          <w:szCs w:val="28"/>
          <w:rtl/>
        </w:rPr>
        <w:t>-25 أبريل 2018، جدة، المملكة العربية السعودية</w:t>
      </w:r>
    </w:p>
    <w:p w:rsidR="00E0743C" w:rsidRDefault="00E0743C" w:rsidP="00E0743C">
      <w:pPr>
        <w:pBdr>
          <w:bottom w:val="single" w:sz="6" w:space="1" w:color="auto"/>
        </w:pBdr>
        <w:bidi/>
        <w:jc w:val="center"/>
        <w:rPr>
          <w:rFonts w:ascii="Sakkal Majalla" w:hAnsi="Sakkal Majalla" w:cs="Sakkal Majalla"/>
          <w:bCs/>
          <w:color w:val="365F91" w:themeColor="accent1" w:themeShade="BF"/>
          <w:sz w:val="36"/>
          <w:szCs w:val="36"/>
        </w:rPr>
      </w:pPr>
      <w:r w:rsidRPr="000B4363">
        <w:rPr>
          <w:rFonts w:ascii="Sakkal Majalla" w:hAnsi="Sakkal Majalla" w:cs="Sakkal Majalla"/>
          <w:bCs/>
          <w:color w:val="365F91" w:themeColor="accent1" w:themeShade="BF"/>
          <w:sz w:val="36"/>
          <w:szCs w:val="36"/>
          <w:rtl/>
        </w:rPr>
        <w:t xml:space="preserve">مشروع البرنامج </w:t>
      </w:r>
    </w:p>
    <w:p w:rsidR="00E0743C" w:rsidRPr="000B4363" w:rsidRDefault="00E0743C" w:rsidP="00E0743C">
      <w:pPr>
        <w:bidi/>
        <w:spacing w:before="240"/>
        <w:rPr>
          <w:rFonts w:ascii="Sakkal Majalla" w:hAnsi="Sakkal Majalla" w:cs="Sakkal Majalla"/>
          <w:bCs/>
          <w:sz w:val="26"/>
          <w:szCs w:val="26"/>
          <w:u w:val="single"/>
          <w:rtl/>
        </w:rPr>
      </w:pPr>
      <w:r w:rsidRPr="000B4363">
        <w:rPr>
          <w:rFonts w:ascii="Sakkal Majalla" w:hAnsi="Sakkal Majalla" w:cs="Sakkal Majalla"/>
          <w:bCs/>
          <w:sz w:val="26"/>
          <w:szCs w:val="26"/>
          <w:u w:val="single"/>
          <w:rtl/>
        </w:rPr>
        <w:t xml:space="preserve">اليوم الأول: الثلاثاء 24 أبريل 2018 </w:t>
      </w:r>
    </w:p>
    <w:tbl>
      <w:tblPr>
        <w:tblStyle w:val="TableGrid"/>
        <w:bidiVisual/>
        <w:tblW w:w="0" w:type="auto"/>
        <w:tblLook w:val="04A0" w:firstRow="1" w:lastRow="0" w:firstColumn="1" w:lastColumn="0" w:noHBand="0" w:noVBand="1"/>
      </w:tblPr>
      <w:tblGrid>
        <w:gridCol w:w="1668"/>
        <w:gridCol w:w="7371"/>
      </w:tblGrid>
      <w:tr w:rsidR="00E0743C" w:rsidRPr="008F3DDE" w:rsidTr="00020D0E">
        <w:tc>
          <w:tcPr>
            <w:tcW w:w="1668" w:type="dxa"/>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09.30 - 10.00</w:t>
            </w:r>
          </w:p>
        </w:tc>
        <w:tc>
          <w:tcPr>
            <w:tcW w:w="7371" w:type="dxa"/>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 xml:space="preserve">التسجيل </w:t>
            </w:r>
          </w:p>
        </w:tc>
      </w:tr>
      <w:tr w:rsidR="00E0743C" w:rsidRPr="008F3DDE" w:rsidTr="00020D0E">
        <w:tc>
          <w:tcPr>
            <w:tcW w:w="1668" w:type="dxa"/>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 xml:space="preserve">10.00 - 10.30                </w:t>
            </w:r>
          </w:p>
        </w:tc>
        <w:tc>
          <w:tcPr>
            <w:tcW w:w="7371" w:type="dxa"/>
          </w:tcPr>
          <w:p w:rsidR="00E0743C" w:rsidRPr="000B4363" w:rsidRDefault="00E0743C" w:rsidP="00020D0E">
            <w:pPr>
              <w:bidi/>
              <w:spacing w:before="120" w:after="120"/>
              <w:rPr>
                <w:rFonts w:ascii="Sakkal Majalla" w:hAnsi="Sakkal Majalla" w:cs="Sakkal Majalla"/>
                <w:bCs/>
                <w:sz w:val="26"/>
                <w:szCs w:val="26"/>
                <w:rtl/>
              </w:rPr>
            </w:pPr>
            <w:r w:rsidRPr="000B4363">
              <w:rPr>
                <w:rFonts w:ascii="Sakkal Majalla" w:hAnsi="Sakkal Majalla" w:cs="Sakkal Majalla"/>
                <w:bCs/>
                <w:i/>
                <w:color w:val="002060"/>
                <w:sz w:val="26"/>
                <w:szCs w:val="26"/>
                <w:rtl/>
              </w:rPr>
              <w:t>الجلسة الافتتاحية</w:t>
            </w:r>
            <w:r w:rsidRPr="000B4363">
              <w:rPr>
                <w:rFonts w:ascii="Sakkal Majalla" w:hAnsi="Sakkal Majalla" w:cs="Sakkal Majalla"/>
                <w:bCs/>
                <w:sz w:val="26"/>
                <w:szCs w:val="26"/>
                <w:rtl/>
              </w:rPr>
              <w:t xml:space="preserve"> </w:t>
            </w:r>
          </w:p>
          <w:p w:rsidR="00E0743C" w:rsidRPr="00E0743C" w:rsidRDefault="00E0743C" w:rsidP="00E0743C">
            <w:pPr>
              <w:pStyle w:val="ListParagraph"/>
              <w:numPr>
                <w:ilvl w:val="0"/>
                <w:numId w:val="36"/>
              </w:numPr>
              <w:bidi/>
              <w:spacing w:before="120" w:after="120"/>
              <w:rPr>
                <w:rFonts w:ascii="Sakkal Majalla" w:hAnsi="Sakkal Majalla" w:cs="Sakkal Majalla"/>
                <w:sz w:val="26"/>
                <w:szCs w:val="26"/>
                <w:rtl/>
              </w:rPr>
            </w:pPr>
            <w:r w:rsidRPr="00E0743C">
              <w:rPr>
                <w:rFonts w:ascii="Sakkal Majalla" w:hAnsi="Sakkal Majalla" w:cs="Sakkal Majalla"/>
                <w:sz w:val="26"/>
                <w:szCs w:val="26"/>
                <w:rtl/>
              </w:rPr>
              <w:t>تلاوة من القرآن الكريم</w:t>
            </w:r>
          </w:p>
          <w:p w:rsidR="00E0743C" w:rsidRDefault="00E0743C" w:rsidP="00E0743C">
            <w:pPr>
              <w:pStyle w:val="ListParagraph"/>
              <w:numPr>
                <w:ilvl w:val="0"/>
                <w:numId w:val="36"/>
              </w:numPr>
              <w:bidi/>
              <w:spacing w:before="120" w:after="120"/>
              <w:rPr>
                <w:rFonts w:ascii="Sakkal Majalla" w:hAnsi="Sakkal Majalla" w:cs="Sakkal Majalla"/>
                <w:sz w:val="26"/>
                <w:szCs w:val="26"/>
              </w:rPr>
            </w:pPr>
            <w:r w:rsidRPr="00E0743C">
              <w:rPr>
                <w:rFonts w:ascii="Sakkal Majalla" w:hAnsi="Sakkal Majalla" w:cs="Sakkal Majalla"/>
                <w:sz w:val="26"/>
                <w:szCs w:val="26"/>
                <w:rtl/>
              </w:rPr>
              <w:t>بيان الأم</w:t>
            </w:r>
            <w:r w:rsidRPr="00E0743C">
              <w:rPr>
                <w:rFonts w:ascii="Sakkal Majalla" w:hAnsi="Sakkal Majalla" w:cs="Sakkal Majalla" w:hint="cs"/>
                <w:sz w:val="26"/>
                <w:szCs w:val="26"/>
                <w:rtl/>
              </w:rPr>
              <w:t>ين</w:t>
            </w:r>
            <w:r w:rsidRPr="00E0743C">
              <w:rPr>
                <w:rFonts w:ascii="Sakkal Majalla" w:hAnsi="Sakkal Majalla" w:cs="Sakkal Majalla"/>
                <w:sz w:val="26"/>
                <w:szCs w:val="26"/>
                <w:rtl/>
              </w:rPr>
              <w:t xml:space="preserve"> العام</w:t>
            </w:r>
            <w:r w:rsidRPr="00E0743C">
              <w:rPr>
                <w:rFonts w:ascii="Sakkal Majalla" w:hAnsi="Sakkal Majalla" w:cs="Sakkal Majalla" w:hint="cs"/>
                <w:sz w:val="26"/>
                <w:szCs w:val="26"/>
                <w:rtl/>
              </w:rPr>
              <w:t xml:space="preserve"> لمنظمة التعاون الإسلامي أو الأمين العام المساعد ل</w:t>
            </w:r>
            <w:r w:rsidRPr="00E0743C">
              <w:rPr>
                <w:rFonts w:ascii="Sakkal Majalla" w:hAnsi="Sakkal Majalla" w:cs="Sakkal Majalla"/>
                <w:sz w:val="26"/>
                <w:szCs w:val="26"/>
                <w:rtl/>
              </w:rPr>
              <w:t xml:space="preserve">لشؤون </w:t>
            </w:r>
            <w:r w:rsidRPr="00E0743C">
              <w:rPr>
                <w:rFonts w:ascii="Sakkal Majalla" w:hAnsi="Sakkal Majalla" w:cs="Sakkal Majalla" w:hint="cs"/>
                <w:sz w:val="26"/>
                <w:szCs w:val="26"/>
                <w:rtl/>
              </w:rPr>
              <w:t>الإنسانية و</w:t>
            </w:r>
            <w:r w:rsidRPr="00E0743C">
              <w:rPr>
                <w:rFonts w:ascii="Sakkal Majalla" w:hAnsi="Sakkal Majalla" w:cs="Sakkal Majalla"/>
                <w:sz w:val="26"/>
                <w:szCs w:val="26"/>
                <w:rtl/>
              </w:rPr>
              <w:t xml:space="preserve">الثقافية والاجتماعية </w:t>
            </w:r>
          </w:p>
          <w:p w:rsidR="00E0743C" w:rsidRPr="00E0743C" w:rsidRDefault="00E0743C" w:rsidP="00E0743C">
            <w:pPr>
              <w:pStyle w:val="ListParagraph"/>
              <w:numPr>
                <w:ilvl w:val="0"/>
                <w:numId w:val="36"/>
              </w:numPr>
              <w:bidi/>
              <w:spacing w:before="120" w:after="120"/>
              <w:rPr>
                <w:rFonts w:ascii="Sakkal Majalla" w:hAnsi="Sakkal Majalla" w:cs="Sakkal Majalla"/>
                <w:sz w:val="26"/>
                <w:szCs w:val="26"/>
              </w:rPr>
            </w:pPr>
            <w:r w:rsidRPr="00E0743C">
              <w:rPr>
                <w:rFonts w:ascii="Sakkal Majalla" w:hAnsi="Sakkal Majalla" w:cs="Sakkal Majalla"/>
                <w:sz w:val="26"/>
                <w:szCs w:val="26"/>
                <w:rtl/>
              </w:rPr>
              <w:t xml:space="preserve">بيان </w:t>
            </w:r>
            <w:r w:rsidRPr="00E0743C">
              <w:rPr>
                <w:rFonts w:ascii="Sakkal Majalla" w:hAnsi="Sakkal Majalla" w:cs="Sakkal Majalla" w:hint="cs"/>
                <w:sz w:val="26"/>
                <w:szCs w:val="26"/>
                <w:rtl/>
              </w:rPr>
              <w:t xml:space="preserve">المدير العام </w:t>
            </w:r>
            <w:r w:rsidRPr="00E0743C">
              <w:rPr>
                <w:rFonts w:ascii="Sakkal Majalla" w:hAnsi="Sakkal Majalla" w:cs="Sakkal Majalla"/>
                <w:sz w:val="26"/>
                <w:szCs w:val="26"/>
                <w:rtl/>
              </w:rPr>
              <w:t xml:space="preserve">لمركز الأبحاث الإحصائية والاقتصادية والاجتماعية والتدريب للدول الإسلامية (سيسرك) </w:t>
            </w:r>
          </w:p>
        </w:tc>
      </w:tr>
      <w:tr w:rsidR="00E0743C" w:rsidRPr="008F3DDE" w:rsidTr="00020D0E">
        <w:trPr>
          <w:trHeight w:val="396"/>
        </w:trPr>
        <w:tc>
          <w:tcPr>
            <w:tcW w:w="1668" w:type="dxa"/>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10.30-11.00</w:t>
            </w:r>
          </w:p>
        </w:tc>
        <w:tc>
          <w:tcPr>
            <w:tcW w:w="7371" w:type="dxa"/>
          </w:tcPr>
          <w:p w:rsidR="00E0743C" w:rsidRPr="008F3DDE" w:rsidRDefault="00E0743C" w:rsidP="00020D0E">
            <w:pPr>
              <w:bidi/>
              <w:spacing w:before="120" w:after="120"/>
              <w:rPr>
                <w:rFonts w:ascii="Sakkal Majalla" w:hAnsi="Sakkal Majalla" w:cs="Sakkal Majalla"/>
                <w:i/>
                <w:sz w:val="26"/>
                <w:szCs w:val="26"/>
                <w:rtl/>
              </w:rPr>
            </w:pPr>
            <w:r w:rsidRPr="008F3DDE">
              <w:rPr>
                <w:rFonts w:ascii="Sakkal Majalla" w:hAnsi="Sakkal Majalla" w:cs="Sakkal Majalla"/>
                <w:i/>
                <w:sz w:val="26"/>
                <w:szCs w:val="26"/>
                <w:rtl/>
              </w:rPr>
              <w:t>استراحة شاي</w:t>
            </w:r>
          </w:p>
        </w:tc>
      </w:tr>
      <w:tr w:rsidR="00E0743C" w:rsidRPr="008F3DDE" w:rsidTr="00020D0E">
        <w:trPr>
          <w:trHeight w:val="396"/>
        </w:trPr>
        <w:tc>
          <w:tcPr>
            <w:tcW w:w="1668" w:type="dxa"/>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11.00-12.30</w:t>
            </w:r>
          </w:p>
        </w:tc>
        <w:tc>
          <w:tcPr>
            <w:tcW w:w="7371" w:type="dxa"/>
          </w:tcPr>
          <w:p w:rsidR="00E0743C" w:rsidRPr="000B4363" w:rsidRDefault="00E0743C" w:rsidP="00020D0E">
            <w:pPr>
              <w:bidi/>
              <w:spacing w:before="120" w:after="120"/>
              <w:rPr>
                <w:rFonts w:ascii="Sakkal Majalla" w:hAnsi="Sakkal Majalla" w:cs="Sakkal Majalla"/>
                <w:bCs/>
                <w:i/>
                <w:color w:val="002060"/>
                <w:sz w:val="26"/>
                <w:szCs w:val="26"/>
                <w:rtl/>
              </w:rPr>
            </w:pPr>
            <w:r w:rsidRPr="000B4363">
              <w:rPr>
                <w:rFonts w:ascii="Sakkal Majalla" w:hAnsi="Sakkal Majalla" w:cs="Sakkal Majalla"/>
                <w:bCs/>
                <w:i/>
                <w:color w:val="002060"/>
                <w:sz w:val="26"/>
                <w:szCs w:val="26"/>
                <w:rtl/>
              </w:rPr>
              <w:t>جلسة العمل 1:</w:t>
            </w:r>
            <w:r w:rsidRPr="000B4363">
              <w:rPr>
                <w:rFonts w:ascii="Sakkal Majalla" w:hAnsi="Sakkal Majalla" w:cs="Sakkal Majalla"/>
                <w:bCs/>
                <w:color w:val="1F497D"/>
                <w:sz w:val="26"/>
                <w:szCs w:val="26"/>
                <w:rtl/>
              </w:rPr>
              <w:t xml:space="preserve"> </w:t>
            </w:r>
            <w:r w:rsidRPr="000B4363">
              <w:rPr>
                <w:rFonts w:ascii="Sakkal Majalla" w:hAnsi="Sakkal Majalla" w:cs="Sakkal Majalla"/>
                <w:bCs/>
                <w:i/>
                <w:color w:val="002060"/>
                <w:sz w:val="26"/>
                <w:szCs w:val="26"/>
                <w:rtl/>
              </w:rPr>
              <w:t xml:space="preserve">وضع المسنين في الدول الأعضاء في منظمة التعاون الإسلامي </w:t>
            </w:r>
          </w:p>
          <w:p w:rsidR="00E0743C" w:rsidRPr="008F3DDE" w:rsidRDefault="00E0743C" w:rsidP="00020D0E">
            <w:pPr>
              <w:pStyle w:val="ListParagraph"/>
              <w:numPr>
                <w:ilvl w:val="0"/>
                <w:numId w:val="14"/>
              </w:numPr>
              <w:bidi/>
              <w:spacing w:before="120" w:after="120"/>
              <w:rPr>
                <w:rFonts w:ascii="Sakkal Majalla" w:hAnsi="Sakkal Majalla" w:cs="Sakkal Majalla"/>
                <w:i/>
                <w:sz w:val="26"/>
                <w:szCs w:val="26"/>
                <w:rtl/>
              </w:rPr>
            </w:pPr>
            <w:r w:rsidRPr="008F3DDE">
              <w:rPr>
                <w:rFonts w:ascii="Sakkal Majalla" w:hAnsi="Sakkal Majalla" w:cs="Sakkal Majalla"/>
                <w:sz w:val="26"/>
                <w:szCs w:val="26"/>
                <w:rtl/>
              </w:rPr>
              <w:t>وضع المسنين في الدول الأعضاء في منظمة التعاون الإسلامي من قبل سيسرك</w:t>
            </w:r>
          </w:p>
          <w:p w:rsidR="00E0743C" w:rsidRPr="008F3DDE" w:rsidRDefault="00E0743C" w:rsidP="00020D0E">
            <w:pPr>
              <w:pStyle w:val="ListParagraph"/>
              <w:numPr>
                <w:ilvl w:val="0"/>
                <w:numId w:val="14"/>
              </w:numPr>
              <w:bidi/>
              <w:spacing w:before="120" w:after="120"/>
              <w:rPr>
                <w:rFonts w:ascii="Sakkal Majalla" w:hAnsi="Sakkal Majalla" w:cs="Sakkal Majalla"/>
                <w:i/>
                <w:sz w:val="26"/>
                <w:szCs w:val="26"/>
                <w:rtl/>
              </w:rPr>
            </w:pPr>
            <w:r w:rsidRPr="008F3DDE">
              <w:rPr>
                <w:rFonts w:ascii="Sakkal Majalla" w:hAnsi="Sakkal Majalla" w:cs="Sakkal Majalla"/>
                <w:i/>
                <w:sz w:val="26"/>
                <w:szCs w:val="26"/>
                <w:rtl/>
              </w:rPr>
              <w:t xml:space="preserve">نقاش عام </w:t>
            </w:r>
          </w:p>
        </w:tc>
      </w:tr>
      <w:tr w:rsidR="00E0743C" w:rsidRPr="008F3DDE" w:rsidTr="00020D0E">
        <w:trPr>
          <w:trHeight w:val="396"/>
        </w:trPr>
        <w:tc>
          <w:tcPr>
            <w:tcW w:w="1668" w:type="dxa"/>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12.30 – 13.30</w:t>
            </w:r>
          </w:p>
        </w:tc>
        <w:tc>
          <w:tcPr>
            <w:tcW w:w="7371" w:type="dxa"/>
          </w:tcPr>
          <w:p w:rsidR="00E0743C" w:rsidRPr="008F3DDE" w:rsidRDefault="00E0743C" w:rsidP="00020D0E">
            <w:pPr>
              <w:bidi/>
              <w:spacing w:before="120" w:after="120"/>
              <w:rPr>
                <w:rFonts w:ascii="Sakkal Majalla" w:hAnsi="Sakkal Majalla" w:cs="Sakkal Majalla"/>
                <w:i/>
                <w:sz w:val="26"/>
                <w:szCs w:val="26"/>
                <w:rtl/>
              </w:rPr>
            </w:pPr>
            <w:r w:rsidRPr="008F3DDE">
              <w:rPr>
                <w:rFonts w:ascii="Sakkal Majalla" w:hAnsi="Sakkal Majalla" w:cs="Sakkal Majalla"/>
                <w:i/>
                <w:sz w:val="26"/>
                <w:szCs w:val="26"/>
                <w:rtl/>
              </w:rPr>
              <w:t>استراحة للغداء والصلاة</w:t>
            </w:r>
          </w:p>
        </w:tc>
      </w:tr>
      <w:tr w:rsidR="00E0743C" w:rsidRPr="008F3DDE" w:rsidTr="00020D0E">
        <w:tc>
          <w:tcPr>
            <w:tcW w:w="1668" w:type="dxa"/>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13.30 – 15.00</w:t>
            </w:r>
          </w:p>
        </w:tc>
        <w:tc>
          <w:tcPr>
            <w:tcW w:w="7371" w:type="dxa"/>
          </w:tcPr>
          <w:p w:rsidR="00E0743C" w:rsidRPr="000B4363" w:rsidRDefault="00E0743C" w:rsidP="00020D0E">
            <w:pPr>
              <w:bidi/>
              <w:spacing w:before="120" w:after="120"/>
              <w:rPr>
                <w:rFonts w:ascii="Sakkal Majalla" w:hAnsi="Sakkal Majalla" w:cs="Sakkal Majalla"/>
                <w:bCs/>
                <w:sz w:val="26"/>
                <w:szCs w:val="26"/>
                <w:rtl/>
              </w:rPr>
            </w:pPr>
            <w:r w:rsidRPr="000B4363">
              <w:rPr>
                <w:rFonts w:ascii="Sakkal Majalla" w:hAnsi="Sakkal Majalla" w:cs="Sakkal Majalla"/>
                <w:bCs/>
                <w:i/>
                <w:color w:val="002060"/>
                <w:sz w:val="26"/>
                <w:szCs w:val="26"/>
                <w:rtl/>
              </w:rPr>
              <w:t>جلسة العمل 2: وجهات نظر المنظمات الدولية والإقليمية بشأن التصدي للتحديات التي يواجهها المسنون</w:t>
            </w:r>
          </w:p>
          <w:p w:rsidR="00E0743C" w:rsidRPr="008F3DDE" w:rsidRDefault="00E0743C" w:rsidP="00020D0E">
            <w:pPr>
              <w:pStyle w:val="ListParagraph"/>
              <w:numPr>
                <w:ilvl w:val="0"/>
                <w:numId w:val="17"/>
              </w:numPr>
              <w:bidi/>
              <w:spacing w:after="120"/>
              <w:rPr>
                <w:rFonts w:ascii="Sakkal Majalla" w:hAnsi="Sakkal Majalla" w:cs="Sakkal Majalla"/>
                <w:sz w:val="26"/>
                <w:szCs w:val="26"/>
                <w:rtl/>
              </w:rPr>
            </w:pPr>
            <w:r w:rsidRPr="008F3DDE">
              <w:rPr>
                <w:rFonts w:ascii="Sakkal Majalla" w:hAnsi="Sakkal Majalla" w:cs="Sakkal Majalla"/>
                <w:sz w:val="26"/>
                <w:szCs w:val="26"/>
                <w:rtl/>
              </w:rPr>
              <w:t>خطة عمل مدريد الدولية حول الشيخوخة من قبل الأمم المتحدة</w:t>
            </w:r>
          </w:p>
          <w:p w:rsidR="00E0743C" w:rsidRPr="008F3DDE" w:rsidRDefault="00E0743C" w:rsidP="00020D0E">
            <w:pPr>
              <w:pStyle w:val="ListParagraph"/>
              <w:numPr>
                <w:ilvl w:val="0"/>
                <w:numId w:val="17"/>
              </w:numPr>
              <w:bidi/>
              <w:spacing w:after="120"/>
              <w:rPr>
                <w:rFonts w:ascii="Sakkal Majalla" w:hAnsi="Sakkal Majalla" w:cs="Sakkal Majalla"/>
                <w:sz w:val="26"/>
                <w:szCs w:val="26"/>
                <w:rtl/>
              </w:rPr>
            </w:pPr>
            <w:r w:rsidRPr="008F3DDE">
              <w:rPr>
                <w:rFonts w:ascii="Sakkal Majalla" w:hAnsi="Sakkal Majalla" w:cs="Sakkal Majalla"/>
                <w:sz w:val="26"/>
                <w:szCs w:val="26"/>
                <w:rtl/>
              </w:rPr>
              <w:t>الاستراتيجية العالمية وخطة العمل بشأن الشيخوخة والصحة من قبل منظمة الصحة العالمية</w:t>
            </w:r>
          </w:p>
          <w:p w:rsidR="00E0743C" w:rsidRDefault="00E0743C" w:rsidP="00020D0E">
            <w:pPr>
              <w:pStyle w:val="ListParagraph"/>
              <w:numPr>
                <w:ilvl w:val="0"/>
                <w:numId w:val="17"/>
              </w:numPr>
              <w:bidi/>
              <w:spacing w:after="120"/>
              <w:rPr>
                <w:rFonts w:ascii="Sakkal Majalla" w:hAnsi="Sakkal Majalla" w:cs="Sakkal Majalla"/>
                <w:sz w:val="26"/>
                <w:szCs w:val="26"/>
              </w:rPr>
            </w:pPr>
            <w:r w:rsidRPr="008F3DDE">
              <w:rPr>
                <w:rFonts w:ascii="Sakkal Majalla" w:hAnsi="Sakkal Majalla" w:cs="Sakkal Majalla"/>
                <w:sz w:val="26"/>
                <w:szCs w:val="26"/>
                <w:rtl/>
              </w:rPr>
              <w:t>إطار السياسة وخطة العمل حول الشيخوخة من قبل الاتحاد الأفريقي</w:t>
            </w:r>
          </w:p>
          <w:p w:rsidR="00E0743C" w:rsidRPr="008F3DDE" w:rsidRDefault="00A77380" w:rsidP="00A77380">
            <w:pPr>
              <w:pStyle w:val="ListParagraph"/>
              <w:numPr>
                <w:ilvl w:val="0"/>
                <w:numId w:val="17"/>
              </w:numPr>
              <w:bidi/>
              <w:spacing w:after="120"/>
              <w:rPr>
                <w:rFonts w:ascii="Sakkal Majalla" w:hAnsi="Sakkal Majalla" w:cs="Sakkal Majalla"/>
                <w:sz w:val="26"/>
                <w:szCs w:val="26"/>
                <w:rtl/>
              </w:rPr>
            </w:pPr>
            <w:r>
              <w:rPr>
                <w:rFonts w:ascii="Sakkal Majalla" w:hAnsi="Sakkal Majalla" w:cs="Sakkal Majalla" w:hint="cs"/>
                <w:sz w:val="26"/>
                <w:szCs w:val="26"/>
                <w:rtl/>
              </w:rPr>
              <w:t>تجربة/خبرة رابطة الدول العربية بشأن المسنين من قبل الرابطة</w:t>
            </w:r>
          </w:p>
          <w:p w:rsidR="00E0743C" w:rsidRPr="008F3DDE" w:rsidRDefault="00E0743C" w:rsidP="00020D0E">
            <w:pPr>
              <w:pStyle w:val="ListParagraph"/>
              <w:numPr>
                <w:ilvl w:val="0"/>
                <w:numId w:val="17"/>
              </w:numPr>
              <w:bidi/>
              <w:spacing w:after="120"/>
              <w:rPr>
                <w:rFonts w:ascii="Sakkal Majalla" w:hAnsi="Sakkal Majalla" w:cs="Sakkal Majalla"/>
                <w:sz w:val="26"/>
                <w:szCs w:val="26"/>
                <w:rtl/>
              </w:rPr>
            </w:pPr>
            <w:r w:rsidRPr="008F3DDE">
              <w:rPr>
                <w:rFonts w:ascii="Sakkal Majalla" w:hAnsi="Sakkal Majalla" w:cs="Sakkal Majalla"/>
                <w:i/>
                <w:sz w:val="26"/>
                <w:szCs w:val="26"/>
                <w:rtl/>
              </w:rPr>
              <w:t>نقاش عام</w:t>
            </w:r>
          </w:p>
        </w:tc>
      </w:tr>
      <w:tr w:rsidR="00E0743C" w:rsidRPr="008F3DDE" w:rsidTr="00020D0E">
        <w:tc>
          <w:tcPr>
            <w:tcW w:w="1668" w:type="dxa"/>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lastRenderedPageBreak/>
              <w:t>15.00 – 15.30</w:t>
            </w:r>
          </w:p>
        </w:tc>
        <w:tc>
          <w:tcPr>
            <w:tcW w:w="7371" w:type="dxa"/>
          </w:tcPr>
          <w:p w:rsidR="00E0743C" w:rsidRPr="000B4363" w:rsidRDefault="00E0743C" w:rsidP="00020D0E">
            <w:pPr>
              <w:bidi/>
              <w:spacing w:before="120" w:after="120"/>
              <w:rPr>
                <w:rFonts w:ascii="Sakkal Majalla" w:hAnsi="Sakkal Majalla" w:cs="Sakkal Majalla"/>
                <w:i/>
                <w:sz w:val="26"/>
                <w:szCs w:val="26"/>
              </w:rPr>
            </w:pPr>
            <w:r w:rsidRPr="008F3DDE">
              <w:rPr>
                <w:rFonts w:ascii="Sakkal Majalla" w:hAnsi="Sakkal Majalla" w:cs="Sakkal Majalla"/>
                <w:i/>
                <w:sz w:val="26"/>
                <w:szCs w:val="26"/>
                <w:rtl/>
              </w:rPr>
              <w:t>استراحة شاي</w:t>
            </w:r>
          </w:p>
        </w:tc>
      </w:tr>
      <w:tr w:rsidR="00E0743C" w:rsidRPr="008F3DDE" w:rsidTr="00020D0E">
        <w:tc>
          <w:tcPr>
            <w:tcW w:w="1668" w:type="dxa"/>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15.30 – 17.30</w:t>
            </w:r>
          </w:p>
        </w:tc>
        <w:tc>
          <w:tcPr>
            <w:tcW w:w="7371" w:type="dxa"/>
          </w:tcPr>
          <w:p w:rsidR="00E0743C" w:rsidRPr="000B4363" w:rsidRDefault="00E0743C" w:rsidP="00020D0E">
            <w:pPr>
              <w:bidi/>
              <w:spacing w:before="120"/>
              <w:rPr>
                <w:rFonts w:ascii="Sakkal Majalla" w:hAnsi="Sakkal Majalla" w:cs="Sakkal Majalla"/>
                <w:bCs/>
                <w:i/>
                <w:color w:val="002060"/>
                <w:sz w:val="26"/>
                <w:szCs w:val="26"/>
                <w:rtl/>
              </w:rPr>
            </w:pPr>
            <w:r w:rsidRPr="000B4363">
              <w:rPr>
                <w:rFonts w:ascii="Sakkal Majalla" w:hAnsi="Sakkal Majalla" w:cs="Sakkal Majalla"/>
                <w:bCs/>
                <w:i/>
                <w:color w:val="002060"/>
                <w:sz w:val="26"/>
                <w:szCs w:val="26"/>
                <w:rtl/>
              </w:rPr>
              <w:t xml:space="preserve">جلسة العمل 3: الممارسات ووجهات النظر الوطنية بشأن التصدي للتحديات التي يواجهها المسنون </w:t>
            </w:r>
          </w:p>
          <w:p w:rsidR="00E0743C" w:rsidRPr="008F3DDE" w:rsidRDefault="00E0743C" w:rsidP="00020D0E">
            <w:pPr>
              <w:pStyle w:val="ListParagraph"/>
              <w:numPr>
                <w:ilvl w:val="0"/>
                <w:numId w:val="16"/>
              </w:numPr>
              <w:bidi/>
              <w:spacing w:after="120"/>
              <w:rPr>
                <w:rFonts w:ascii="Sakkal Majalla" w:hAnsi="Sakkal Majalla" w:cs="Sakkal Majalla"/>
                <w:sz w:val="26"/>
                <w:szCs w:val="26"/>
                <w:rtl/>
              </w:rPr>
            </w:pPr>
            <w:r w:rsidRPr="008F3DDE">
              <w:rPr>
                <w:rFonts w:ascii="Sakkal Majalla" w:hAnsi="Sakkal Majalla" w:cs="Sakkal Majalla"/>
                <w:sz w:val="26"/>
                <w:szCs w:val="26"/>
                <w:rtl/>
              </w:rPr>
              <w:t>تدخلات الدول الأعضاء بشأن ممارساتها ومبادراتها الوطنية بما في ذلك خطط العمل على المستوى الوطني.</w:t>
            </w:r>
          </w:p>
          <w:p w:rsidR="00E0743C" w:rsidRPr="000B4363" w:rsidRDefault="00E0743C" w:rsidP="00020D0E">
            <w:pPr>
              <w:pStyle w:val="ListParagraph"/>
              <w:numPr>
                <w:ilvl w:val="0"/>
                <w:numId w:val="26"/>
              </w:numPr>
              <w:bidi/>
              <w:spacing w:after="120"/>
              <w:contextualSpacing w:val="0"/>
              <w:jc w:val="both"/>
              <w:rPr>
                <w:rFonts w:ascii="Sakkal Majalla" w:hAnsi="Sakkal Majalla" w:cs="Sakkal Majalla"/>
                <w:sz w:val="26"/>
                <w:szCs w:val="26"/>
              </w:rPr>
            </w:pPr>
            <w:r w:rsidRPr="008F3DDE">
              <w:rPr>
                <w:rFonts w:ascii="Sakkal Majalla" w:hAnsi="Sakkal Majalla" w:cs="Sakkal Majalla"/>
                <w:sz w:val="26"/>
                <w:szCs w:val="26"/>
                <w:rtl/>
              </w:rPr>
              <w:t>مساهمات من مؤسسات منظمة التعاون الإسلامي (سيسرك، الهيئة الدائمة المستقلة لحقوق الإنسان، البنك الإسلامي للتنمية، الإيسيسكو، منتدى الشباب الإسلامي للحوار والتعاون، الغرفة الإسلامية للتجارة والصناعة والزراعة، الجمعية العامة للاتحاد الرياضي للتضامن الإسلامي، الاتحاد الدولي لجمعيات علوم الأحياء المجهرية، مجمع الفقه الإسلامي الدولي)</w:t>
            </w:r>
          </w:p>
        </w:tc>
      </w:tr>
    </w:tbl>
    <w:p w:rsidR="00E0743C" w:rsidRPr="000B4363" w:rsidRDefault="00E0743C" w:rsidP="00E0743C">
      <w:pPr>
        <w:bidi/>
        <w:spacing w:before="240"/>
        <w:rPr>
          <w:rFonts w:ascii="Sakkal Majalla" w:hAnsi="Sakkal Majalla" w:cs="Sakkal Majalla"/>
          <w:bCs/>
          <w:sz w:val="26"/>
          <w:szCs w:val="26"/>
          <w:u w:val="single"/>
          <w:rtl/>
        </w:rPr>
      </w:pPr>
      <w:r w:rsidRPr="000B4363">
        <w:rPr>
          <w:rFonts w:ascii="Sakkal Majalla" w:hAnsi="Sakkal Majalla" w:cs="Sakkal Majalla"/>
          <w:bCs/>
          <w:sz w:val="26"/>
          <w:szCs w:val="26"/>
          <w:u w:val="single"/>
          <w:rtl/>
        </w:rPr>
        <w:t>اليوم الثاني: الأربعاء 25 أبريل 2018</w:t>
      </w:r>
    </w:p>
    <w:tbl>
      <w:tblPr>
        <w:tblStyle w:val="TableGrid"/>
        <w:bidiVisual/>
        <w:tblW w:w="0" w:type="auto"/>
        <w:tblLook w:val="04A0" w:firstRow="1" w:lastRow="0" w:firstColumn="1" w:lastColumn="0" w:noHBand="0" w:noVBand="1"/>
      </w:tblPr>
      <w:tblGrid>
        <w:gridCol w:w="1665"/>
        <w:gridCol w:w="7515"/>
      </w:tblGrid>
      <w:tr w:rsidR="00E0743C" w:rsidRPr="008F3DDE" w:rsidTr="00020D0E">
        <w:trPr>
          <w:trHeight w:val="1464"/>
        </w:trPr>
        <w:tc>
          <w:tcPr>
            <w:tcW w:w="1665" w:type="dxa"/>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09.30 – 11.00</w:t>
            </w:r>
          </w:p>
        </w:tc>
        <w:tc>
          <w:tcPr>
            <w:tcW w:w="7515" w:type="dxa"/>
          </w:tcPr>
          <w:p w:rsidR="00E0743C" w:rsidRPr="000B4363" w:rsidRDefault="00E0743C" w:rsidP="00020D0E">
            <w:pPr>
              <w:bidi/>
              <w:spacing w:before="120" w:after="120"/>
              <w:rPr>
                <w:rFonts w:ascii="Sakkal Majalla" w:hAnsi="Sakkal Majalla" w:cs="Sakkal Majalla"/>
                <w:bCs/>
                <w:sz w:val="26"/>
                <w:szCs w:val="26"/>
                <w:rtl/>
              </w:rPr>
            </w:pPr>
            <w:r w:rsidRPr="000B4363">
              <w:rPr>
                <w:rFonts w:ascii="Sakkal Majalla" w:hAnsi="Sakkal Majalla" w:cs="Sakkal Majalla"/>
                <w:bCs/>
                <w:i/>
                <w:color w:val="002060"/>
                <w:sz w:val="26"/>
                <w:szCs w:val="26"/>
                <w:rtl/>
              </w:rPr>
              <w:t>جلسة العمل 4: نحو خطة عمل لمنظمة التعاون الإسلامي بشأن المسنين</w:t>
            </w:r>
          </w:p>
          <w:p w:rsidR="00E0743C" w:rsidRPr="008F3DDE" w:rsidRDefault="003C7D80" w:rsidP="003C7D80">
            <w:pPr>
              <w:pStyle w:val="ListParagraph"/>
              <w:numPr>
                <w:ilvl w:val="0"/>
                <w:numId w:val="15"/>
              </w:numPr>
              <w:bidi/>
              <w:spacing w:before="120" w:after="120"/>
              <w:rPr>
                <w:rFonts w:ascii="Sakkal Majalla" w:hAnsi="Sakkal Majalla" w:cs="Sakkal Majalla"/>
                <w:sz w:val="26"/>
                <w:szCs w:val="26"/>
                <w:rtl/>
              </w:rPr>
            </w:pPr>
            <w:r w:rsidRPr="003C7D80">
              <w:rPr>
                <w:rFonts w:ascii="Sakkal Majalla" w:hAnsi="Sakkal Majalla" w:cs="Sakkal Majalla" w:hint="cs"/>
                <w:sz w:val="26"/>
                <w:szCs w:val="26"/>
                <w:rtl/>
              </w:rPr>
              <w:t>توصيات</w:t>
            </w:r>
            <w:r w:rsidRPr="003C7D80">
              <w:rPr>
                <w:rFonts w:ascii="Sakkal Majalla" w:hAnsi="Sakkal Majalla" w:cs="Sakkal Majalla"/>
                <w:sz w:val="26"/>
                <w:szCs w:val="26"/>
                <w:rtl/>
              </w:rPr>
              <w:t xml:space="preserve"> </w:t>
            </w:r>
            <w:r w:rsidRPr="003C7D80">
              <w:rPr>
                <w:rFonts w:ascii="Sakkal Majalla" w:hAnsi="Sakkal Majalla" w:cs="Sakkal Majalla" w:hint="cs"/>
                <w:sz w:val="26"/>
                <w:szCs w:val="26"/>
                <w:rtl/>
              </w:rPr>
              <w:t>بشأن</w:t>
            </w:r>
            <w:r w:rsidRPr="003C7D80">
              <w:rPr>
                <w:rFonts w:ascii="Sakkal Majalla" w:hAnsi="Sakkal Majalla" w:cs="Sakkal Majalla"/>
                <w:sz w:val="26"/>
                <w:szCs w:val="26"/>
                <w:rtl/>
              </w:rPr>
              <w:t xml:space="preserve"> </w:t>
            </w:r>
            <w:r w:rsidRPr="003C7D80">
              <w:rPr>
                <w:rFonts w:ascii="Sakkal Majalla" w:hAnsi="Sakkal Majalla" w:cs="Sakkal Majalla" w:hint="cs"/>
                <w:sz w:val="26"/>
                <w:szCs w:val="26"/>
                <w:rtl/>
              </w:rPr>
              <w:t>التدابير</w:t>
            </w:r>
            <w:r w:rsidRPr="003C7D80">
              <w:rPr>
                <w:rFonts w:ascii="Sakkal Majalla" w:hAnsi="Sakkal Majalla" w:cs="Sakkal Majalla"/>
                <w:sz w:val="26"/>
                <w:szCs w:val="26"/>
                <w:rtl/>
              </w:rPr>
              <w:t xml:space="preserve"> </w:t>
            </w:r>
            <w:r w:rsidRPr="003C7D80">
              <w:rPr>
                <w:rFonts w:ascii="Sakkal Majalla" w:hAnsi="Sakkal Majalla" w:cs="Sakkal Majalla" w:hint="cs"/>
                <w:sz w:val="26"/>
                <w:szCs w:val="26"/>
                <w:rtl/>
              </w:rPr>
              <w:t>التي</w:t>
            </w:r>
            <w:r w:rsidRPr="003C7D80">
              <w:rPr>
                <w:rFonts w:ascii="Sakkal Majalla" w:hAnsi="Sakkal Majalla" w:cs="Sakkal Majalla"/>
                <w:sz w:val="26"/>
                <w:szCs w:val="26"/>
                <w:rtl/>
              </w:rPr>
              <w:t xml:space="preserve"> </w:t>
            </w:r>
            <w:r w:rsidRPr="003C7D80">
              <w:rPr>
                <w:rFonts w:ascii="Sakkal Majalla" w:hAnsi="Sakkal Majalla" w:cs="Sakkal Majalla" w:hint="cs"/>
                <w:sz w:val="26"/>
                <w:szCs w:val="26"/>
                <w:rtl/>
              </w:rPr>
              <w:t>يمكن</w:t>
            </w:r>
            <w:r w:rsidRPr="003C7D80">
              <w:rPr>
                <w:rFonts w:ascii="Sakkal Majalla" w:hAnsi="Sakkal Majalla" w:cs="Sakkal Majalla"/>
                <w:sz w:val="26"/>
                <w:szCs w:val="26"/>
                <w:rtl/>
              </w:rPr>
              <w:t xml:space="preserve"> </w:t>
            </w:r>
            <w:r w:rsidRPr="003C7D80">
              <w:rPr>
                <w:rFonts w:ascii="Sakkal Majalla" w:hAnsi="Sakkal Majalla" w:cs="Sakkal Majalla" w:hint="cs"/>
                <w:sz w:val="26"/>
                <w:szCs w:val="26"/>
                <w:rtl/>
              </w:rPr>
              <w:t>اتخاذها</w:t>
            </w:r>
            <w:r w:rsidRPr="003C7D80">
              <w:rPr>
                <w:rFonts w:ascii="Sakkal Majalla" w:hAnsi="Sakkal Majalla" w:cs="Sakkal Majalla"/>
                <w:sz w:val="26"/>
                <w:szCs w:val="26"/>
                <w:rtl/>
              </w:rPr>
              <w:t xml:space="preserve"> </w:t>
            </w:r>
            <w:r w:rsidRPr="003C7D80">
              <w:rPr>
                <w:rFonts w:ascii="Sakkal Majalla" w:hAnsi="Sakkal Majalla" w:cs="Sakkal Majalla" w:hint="cs"/>
                <w:sz w:val="26"/>
                <w:szCs w:val="26"/>
                <w:rtl/>
              </w:rPr>
              <w:t>لتحسين</w:t>
            </w:r>
            <w:r w:rsidRPr="003C7D80">
              <w:rPr>
                <w:rFonts w:ascii="Sakkal Majalla" w:hAnsi="Sakkal Majalla" w:cs="Sakkal Majalla"/>
                <w:sz w:val="26"/>
                <w:szCs w:val="26"/>
                <w:rtl/>
              </w:rPr>
              <w:t xml:space="preserve"> </w:t>
            </w:r>
            <w:r w:rsidRPr="003C7D80">
              <w:rPr>
                <w:rFonts w:ascii="Sakkal Majalla" w:hAnsi="Sakkal Majalla" w:cs="Sakkal Majalla" w:hint="cs"/>
                <w:sz w:val="26"/>
                <w:szCs w:val="26"/>
                <w:rtl/>
              </w:rPr>
              <w:t>وضع</w:t>
            </w:r>
            <w:r w:rsidRPr="003C7D80">
              <w:rPr>
                <w:rFonts w:ascii="Sakkal Majalla" w:hAnsi="Sakkal Majalla" w:cs="Sakkal Majalla"/>
                <w:sz w:val="26"/>
                <w:szCs w:val="26"/>
                <w:rtl/>
              </w:rPr>
              <w:t xml:space="preserve"> </w:t>
            </w:r>
            <w:r w:rsidRPr="003C7D80">
              <w:rPr>
                <w:rFonts w:ascii="Sakkal Majalla" w:hAnsi="Sakkal Majalla" w:cs="Sakkal Majalla" w:hint="cs"/>
                <w:sz w:val="26"/>
                <w:szCs w:val="26"/>
                <w:rtl/>
              </w:rPr>
              <w:t>المسنين</w:t>
            </w:r>
            <w:r>
              <w:rPr>
                <w:rFonts w:ascii="Sakkal Majalla" w:hAnsi="Sakkal Majalla" w:cs="Sakkal Majalla"/>
                <w:sz w:val="26"/>
                <w:szCs w:val="26"/>
              </w:rPr>
              <w:t xml:space="preserve"> </w:t>
            </w:r>
            <w:bookmarkStart w:id="0" w:name="_GoBack"/>
            <w:bookmarkEnd w:id="0"/>
            <w:r w:rsidR="00E0743C" w:rsidRPr="008F3DDE">
              <w:rPr>
                <w:rFonts w:ascii="Sakkal Majalla" w:hAnsi="Sakkal Majalla" w:cs="Sakkal Majalla"/>
                <w:sz w:val="26"/>
                <w:szCs w:val="26"/>
                <w:rtl/>
              </w:rPr>
              <w:t>من قبل سيسرك</w:t>
            </w:r>
          </w:p>
          <w:p w:rsidR="00E0743C" w:rsidRPr="000B4363" w:rsidRDefault="00E0743C" w:rsidP="00020D0E">
            <w:pPr>
              <w:pStyle w:val="ListParagraph"/>
              <w:numPr>
                <w:ilvl w:val="0"/>
                <w:numId w:val="15"/>
              </w:num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تدخلات من الدول الأعضاء في منظمة التعاون الإسلامي ونقاش عام</w:t>
            </w:r>
          </w:p>
        </w:tc>
      </w:tr>
      <w:tr w:rsidR="00E0743C" w:rsidRPr="008F3DDE" w:rsidTr="00020D0E">
        <w:trPr>
          <w:trHeight w:val="549"/>
        </w:trPr>
        <w:tc>
          <w:tcPr>
            <w:tcW w:w="1665" w:type="dxa"/>
            <w:vAlign w:val="center"/>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11.00 – 11.30</w:t>
            </w:r>
          </w:p>
        </w:tc>
        <w:tc>
          <w:tcPr>
            <w:tcW w:w="7515" w:type="dxa"/>
            <w:vAlign w:val="center"/>
          </w:tcPr>
          <w:p w:rsidR="00E0743C" w:rsidRPr="000B4363" w:rsidRDefault="00E0743C" w:rsidP="00020D0E">
            <w:pPr>
              <w:bidi/>
              <w:spacing w:before="120" w:after="120"/>
              <w:rPr>
                <w:rFonts w:ascii="Sakkal Majalla" w:hAnsi="Sakkal Majalla" w:cs="Sakkal Majalla"/>
                <w:i/>
                <w:sz w:val="26"/>
                <w:szCs w:val="26"/>
              </w:rPr>
            </w:pPr>
            <w:r w:rsidRPr="008F3DDE">
              <w:rPr>
                <w:rFonts w:ascii="Sakkal Majalla" w:hAnsi="Sakkal Majalla" w:cs="Sakkal Majalla"/>
                <w:i/>
                <w:sz w:val="26"/>
                <w:szCs w:val="26"/>
                <w:rtl/>
              </w:rPr>
              <w:t>استراحة شاي</w:t>
            </w:r>
          </w:p>
        </w:tc>
      </w:tr>
      <w:tr w:rsidR="00E0743C" w:rsidRPr="008F3DDE" w:rsidTr="00020D0E">
        <w:tc>
          <w:tcPr>
            <w:tcW w:w="1665" w:type="dxa"/>
            <w:vAlign w:val="center"/>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11.30 – 13.30</w:t>
            </w:r>
          </w:p>
        </w:tc>
        <w:tc>
          <w:tcPr>
            <w:tcW w:w="7515" w:type="dxa"/>
          </w:tcPr>
          <w:p w:rsidR="00E0743C" w:rsidRPr="000B4363" w:rsidRDefault="00E0743C" w:rsidP="00020D0E">
            <w:pPr>
              <w:bidi/>
              <w:spacing w:before="120" w:after="120"/>
              <w:rPr>
                <w:rFonts w:ascii="Sakkal Majalla" w:hAnsi="Sakkal Majalla" w:cs="Sakkal Majalla"/>
                <w:bCs/>
                <w:sz w:val="26"/>
                <w:szCs w:val="26"/>
                <w:rtl/>
              </w:rPr>
            </w:pPr>
            <w:r w:rsidRPr="000B4363">
              <w:rPr>
                <w:rFonts w:ascii="Sakkal Majalla" w:hAnsi="Sakkal Majalla" w:cs="Sakkal Majalla"/>
                <w:bCs/>
                <w:i/>
                <w:color w:val="002060"/>
                <w:sz w:val="26"/>
                <w:szCs w:val="26"/>
                <w:rtl/>
              </w:rPr>
              <w:t>جلسة العمل 5: نحو خطة عمل لمنظمة التعاون الإسلامي بشأن المسنين (تتمة)</w:t>
            </w:r>
          </w:p>
          <w:p w:rsidR="00E0743C" w:rsidRPr="008F3DDE" w:rsidRDefault="00E0743C" w:rsidP="00020D0E">
            <w:pPr>
              <w:pStyle w:val="ListParagraph"/>
              <w:numPr>
                <w:ilvl w:val="0"/>
                <w:numId w:val="15"/>
              </w:numPr>
              <w:bidi/>
              <w:spacing w:before="120" w:after="120"/>
              <w:rPr>
                <w:rFonts w:ascii="Sakkal Majalla" w:hAnsi="Sakkal Majalla" w:cs="Sakkal Majalla"/>
                <w:sz w:val="26"/>
                <w:szCs w:val="26"/>
                <w:rtl/>
              </w:rPr>
            </w:pPr>
            <w:r w:rsidRPr="008F3DDE">
              <w:rPr>
                <w:rFonts w:ascii="Sakkal Majalla" w:hAnsi="Sakkal Majalla" w:cs="Sakkal Majalla"/>
                <w:i/>
                <w:sz w:val="26"/>
                <w:szCs w:val="26"/>
                <w:rtl/>
              </w:rPr>
              <w:t>نقاش عام</w:t>
            </w:r>
          </w:p>
        </w:tc>
      </w:tr>
      <w:tr w:rsidR="00E0743C" w:rsidRPr="008F3DDE" w:rsidTr="00020D0E">
        <w:trPr>
          <w:trHeight w:val="659"/>
        </w:trPr>
        <w:tc>
          <w:tcPr>
            <w:tcW w:w="1665" w:type="dxa"/>
            <w:vAlign w:val="center"/>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13.30 – 14.30</w:t>
            </w:r>
          </w:p>
        </w:tc>
        <w:tc>
          <w:tcPr>
            <w:tcW w:w="7515" w:type="dxa"/>
            <w:vAlign w:val="center"/>
          </w:tcPr>
          <w:p w:rsidR="00E0743C" w:rsidRPr="000B4363" w:rsidRDefault="00E0743C" w:rsidP="00020D0E">
            <w:pPr>
              <w:bidi/>
              <w:spacing w:before="120" w:after="120"/>
              <w:rPr>
                <w:rFonts w:ascii="Sakkal Majalla" w:hAnsi="Sakkal Majalla" w:cs="Sakkal Majalla"/>
                <w:i/>
                <w:sz w:val="26"/>
                <w:szCs w:val="26"/>
              </w:rPr>
            </w:pPr>
            <w:r w:rsidRPr="008F3DDE">
              <w:rPr>
                <w:rFonts w:ascii="Sakkal Majalla" w:hAnsi="Sakkal Majalla" w:cs="Sakkal Majalla"/>
                <w:i/>
                <w:sz w:val="26"/>
                <w:szCs w:val="26"/>
                <w:rtl/>
              </w:rPr>
              <w:t>الغداء والصلاة</w:t>
            </w:r>
          </w:p>
        </w:tc>
      </w:tr>
      <w:tr w:rsidR="00E0743C" w:rsidRPr="008F3DDE" w:rsidTr="00020D0E">
        <w:trPr>
          <w:trHeight w:val="1122"/>
        </w:trPr>
        <w:tc>
          <w:tcPr>
            <w:tcW w:w="1665" w:type="dxa"/>
            <w:vAlign w:val="center"/>
          </w:tcPr>
          <w:p w:rsidR="00E0743C" w:rsidRPr="008F3DDE" w:rsidRDefault="00E0743C" w:rsidP="00020D0E">
            <w:pPr>
              <w:bidi/>
              <w:spacing w:before="120" w:after="120"/>
              <w:rPr>
                <w:rFonts w:ascii="Sakkal Majalla" w:hAnsi="Sakkal Majalla" w:cs="Sakkal Majalla"/>
                <w:sz w:val="26"/>
                <w:szCs w:val="26"/>
                <w:rtl/>
              </w:rPr>
            </w:pPr>
            <w:r w:rsidRPr="008F3DDE">
              <w:rPr>
                <w:rFonts w:ascii="Sakkal Majalla" w:hAnsi="Sakkal Majalla" w:cs="Sakkal Majalla"/>
                <w:sz w:val="26"/>
                <w:szCs w:val="26"/>
                <w:rtl/>
              </w:rPr>
              <w:t>14.30 – 16.00</w:t>
            </w:r>
          </w:p>
        </w:tc>
        <w:tc>
          <w:tcPr>
            <w:tcW w:w="7515" w:type="dxa"/>
          </w:tcPr>
          <w:p w:rsidR="00E0743C" w:rsidRPr="000B4363" w:rsidRDefault="00E0743C" w:rsidP="00020D0E">
            <w:pPr>
              <w:bidi/>
              <w:spacing w:before="240" w:after="120"/>
              <w:rPr>
                <w:rFonts w:ascii="Sakkal Majalla" w:hAnsi="Sakkal Majalla" w:cs="Sakkal Majalla"/>
                <w:bCs/>
                <w:i/>
                <w:color w:val="002060"/>
                <w:sz w:val="26"/>
                <w:szCs w:val="26"/>
                <w:rtl/>
              </w:rPr>
            </w:pPr>
            <w:r w:rsidRPr="000B4363">
              <w:rPr>
                <w:rFonts w:ascii="Sakkal Majalla" w:hAnsi="Sakkal Majalla" w:cs="Sakkal Majalla"/>
                <w:bCs/>
                <w:i/>
                <w:color w:val="002060"/>
                <w:sz w:val="26"/>
                <w:szCs w:val="26"/>
                <w:rtl/>
              </w:rPr>
              <w:t>الجلسة الختامية</w:t>
            </w:r>
          </w:p>
          <w:p w:rsidR="00E0743C" w:rsidRPr="00ED19C4" w:rsidRDefault="00E0743C" w:rsidP="00020D0E">
            <w:pPr>
              <w:pStyle w:val="ListParagraph"/>
              <w:numPr>
                <w:ilvl w:val="0"/>
                <w:numId w:val="14"/>
              </w:numPr>
              <w:bidi/>
              <w:spacing w:after="160"/>
              <w:rPr>
                <w:rFonts w:ascii="Sakkal Majalla" w:hAnsi="Sakkal Majalla" w:cs="Sakkal Majalla"/>
                <w:sz w:val="26"/>
                <w:szCs w:val="26"/>
              </w:rPr>
            </w:pPr>
            <w:r w:rsidRPr="000B4363">
              <w:rPr>
                <w:rFonts w:ascii="Sakkal Majalla" w:hAnsi="Sakkal Majalla" w:cs="Sakkal Majalla"/>
                <w:sz w:val="26"/>
                <w:szCs w:val="26"/>
                <w:rtl/>
              </w:rPr>
              <w:t>نتائج وتوصيات ورشة العمل</w:t>
            </w:r>
            <w:r>
              <w:rPr>
                <w:rFonts w:ascii="Sakkal Majalla" w:hAnsi="Sakkal Majalla" w:cs="Sakkal Majalla" w:hint="cs"/>
                <w:sz w:val="26"/>
                <w:szCs w:val="26"/>
                <w:rtl/>
              </w:rPr>
              <w:t xml:space="preserve"> </w:t>
            </w:r>
            <w:r w:rsidRPr="000B4363">
              <w:rPr>
                <w:rFonts w:ascii="Sakkal Majalla" w:hAnsi="Sakkal Majalla" w:cs="Sakkal Majalla"/>
                <w:sz w:val="26"/>
                <w:szCs w:val="26"/>
                <w:rtl/>
              </w:rPr>
              <w:t>وملاحظات ختامية من الأمانة العامة لمنظمة التعاون الإسلامي</w:t>
            </w:r>
          </w:p>
        </w:tc>
      </w:tr>
    </w:tbl>
    <w:p w:rsidR="00E0743C" w:rsidRPr="008F3DDE" w:rsidRDefault="00E0743C" w:rsidP="00E0743C">
      <w:pPr>
        <w:jc w:val="both"/>
        <w:rPr>
          <w:rFonts w:ascii="Sakkal Majalla" w:hAnsi="Sakkal Majalla" w:cs="Sakkal Majalla"/>
          <w:sz w:val="26"/>
          <w:szCs w:val="26"/>
          <w:lang w:val="en-GB"/>
        </w:rPr>
      </w:pPr>
    </w:p>
    <w:p w:rsidR="000D2B07" w:rsidRPr="00E0743C" w:rsidRDefault="000D2B07">
      <w:pPr>
        <w:bidi/>
        <w:rPr>
          <w:rFonts w:ascii="Sakkal Majalla" w:hAnsi="Sakkal Majalla" w:cs="Sakkal Majalla"/>
          <w:sz w:val="26"/>
          <w:szCs w:val="26"/>
          <w:lang w:val="en-GB"/>
        </w:rPr>
      </w:pPr>
    </w:p>
    <w:sectPr w:rsidR="000D2B07" w:rsidRPr="00E0743C" w:rsidSect="00C6448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CB" w:rsidRDefault="003425CB">
      <w:pPr>
        <w:spacing w:after="0" w:line="240" w:lineRule="auto"/>
      </w:pPr>
      <w:r>
        <w:separator/>
      </w:r>
    </w:p>
    <w:p w:rsidR="003425CB" w:rsidRDefault="003425CB"/>
  </w:endnote>
  <w:endnote w:type="continuationSeparator" w:id="0">
    <w:p w:rsidR="003425CB" w:rsidRDefault="003425CB">
      <w:pPr>
        <w:spacing w:after="0" w:line="240" w:lineRule="auto"/>
      </w:pPr>
      <w:r>
        <w:continuationSeparator/>
      </w:r>
    </w:p>
    <w:p w:rsidR="003425CB" w:rsidRDefault="00342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A2"/>
    <w:family w:val="swiss"/>
    <w:pitch w:val="variable"/>
    <w:sig w:usb0="E0002AFF" w:usb1="C0007843" w:usb2="00000009" w:usb3="00000000" w:csb0="000001FF" w:csb1="00000000"/>
  </w:font>
  <w:font w:name="Sakkal Majalla">
    <w:panose1 w:val="02000000000000000000"/>
    <w:charset w:val="A2"/>
    <w:family w:val="auto"/>
    <w:pitch w:val="variable"/>
    <w:sig w:usb0="A000207F" w:usb1="C000204B" w:usb2="00000008" w:usb3="00000000" w:csb0="000000D3"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1839361"/>
      <w:docPartObj>
        <w:docPartGallery w:val="Page Numbers (Bottom of Page)"/>
        <w:docPartUnique/>
      </w:docPartObj>
    </w:sdtPr>
    <w:sdtEndPr>
      <w:rPr>
        <w:noProof/>
        <w:sz w:val="20"/>
      </w:rPr>
    </w:sdtEndPr>
    <w:sdtContent>
      <w:p w:rsidR="005F4D01" w:rsidRPr="00BB7E3B" w:rsidRDefault="00A7279F">
        <w:pPr>
          <w:pStyle w:val="Footer"/>
          <w:bidi/>
          <w:jc w:val="center"/>
          <w:rPr>
            <w:sz w:val="20"/>
            <w:rtl/>
          </w:rPr>
        </w:pPr>
        <w:r w:rsidRPr="00BB7E3B">
          <w:rPr>
            <w:rFonts w:hint="cs"/>
            <w:sz w:val="20"/>
            <w:rtl/>
          </w:rPr>
          <w:fldChar w:fldCharType="begin"/>
        </w:r>
        <w:r>
          <w:rPr>
            <w:rtl/>
          </w:rPr>
          <w:instrText xml:space="preserve"> </w:instrText>
        </w:r>
        <w:r w:rsidR="00633A76" w:rsidRPr="00BB7E3B">
          <w:rPr>
            <w:rFonts w:hint="cs"/>
            <w:sz w:val="20"/>
          </w:rPr>
          <w:instrText xml:space="preserve">PAGE   \* MERGEFORMAT </w:instrText>
        </w:r>
        <w:r w:rsidRPr="00BB7E3B">
          <w:rPr>
            <w:rFonts w:hint="cs"/>
            <w:sz w:val="20"/>
            <w:rtl/>
          </w:rPr>
          <w:fldChar w:fldCharType="separate"/>
        </w:r>
        <w:r w:rsidR="003C7D80" w:rsidRPr="003C7D80">
          <w:rPr>
            <w:noProof/>
            <w:sz w:val="20"/>
            <w:rtl/>
          </w:rPr>
          <w:t>2</w:t>
        </w:r>
        <w:r w:rsidRPr="00BB7E3B">
          <w:rPr>
            <w:rFonts w:hint="cs"/>
            <w:sz w:val="20"/>
            <w:rtl/>
          </w:rPr>
          <w:fldChar w:fldCharType="end"/>
        </w:r>
      </w:p>
    </w:sdtContent>
  </w:sdt>
  <w:p w:rsidR="00763A1B" w:rsidRDefault="00763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CB" w:rsidRDefault="003425CB">
      <w:pPr>
        <w:spacing w:after="0" w:line="240" w:lineRule="auto"/>
      </w:pPr>
      <w:r>
        <w:separator/>
      </w:r>
    </w:p>
    <w:p w:rsidR="003425CB" w:rsidRDefault="003425CB"/>
  </w:footnote>
  <w:footnote w:type="continuationSeparator" w:id="0">
    <w:p w:rsidR="003425CB" w:rsidRDefault="003425CB">
      <w:pPr>
        <w:spacing w:after="0" w:line="240" w:lineRule="auto"/>
      </w:pPr>
      <w:r>
        <w:continuationSeparator/>
      </w:r>
    </w:p>
    <w:p w:rsidR="003425CB" w:rsidRDefault="003425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2AF"/>
    <w:multiLevelType w:val="hybridMultilevel"/>
    <w:tmpl w:val="3378D84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6A50DA"/>
    <w:multiLevelType w:val="hybridMultilevel"/>
    <w:tmpl w:val="CCEE3B7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nsid w:val="093B4882"/>
    <w:multiLevelType w:val="hybridMultilevel"/>
    <w:tmpl w:val="F09652E6"/>
    <w:lvl w:ilvl="0" w:tplc="CED68A34">
      <w:start w:val="1"/>
      <w:numFmt w:val="decimal"/>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05">
      <w:start w:val="1"/>
      <w:numFmt w:val="bullet"/>
      <w:lvlText w:val=""/>
      <w:lvlJc w:val="left"/>
      <w:pPr>
        <w:ind w:left="4140" w:hanging="360"/>
      </w:pPr>
      <w:rPr>
        <w:rFonts w:ascii="Wingdings" w:hAnsi="Wingdings" w:hint="default"/>
      </w:r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93D23A8"/>
    <w:multiLevelType w:val="hybridMultilevel"/>
    <w:tmpl w:val="527CAE5C"/>
    <w:lvl w:ilvl="0" w:tplc="65BE99CE">
      <w:numFmt w:val="bullet"/>
      <w:lvlText w:val="-"/>
      <w:lvlJc w:val="left"/>
      <w:pPr>
        <w:ind w:left="720" w:hanging="360"/>
      </w:pPr>
      <w:rPr>
        <w:rFonts w:ascii="Cambria" w:eastAsiaTheme="majorEastAsia" w:hAnsi="Cambria"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557B5A"/>
    <w:multiLevelType w:val="hybridMultilevel"/>
    <w:tmpl w:val="FBBE6A4E"/>
    <w:lvl w:ilvl="0" w:tplc="041F0001">
      <w:start w:val="1"/>
      <w:numFmt w:val="bullet"/>
      <w:lvlText w:val=""/>
      <w:lvlJc w:val="left"/>
      <w:pPr>
        <w:ind w:left="1122" w:hanging="360"/>
      </w:pPr>
      <w:rPr>
        <w:rFonts w:ascii="Symbol" w:hAnsi="Symbol" w:hint="default"/>
      </w:rPr>
    </w:lvl>
    <w:lvl w:ilvl="1" w:tplc="041F0003" w:tentative="1">
      <w:start w:val="1"/>
      <w:numFmt w:val="bullet"/>
      <w:lvlText w:val="o"/>
      <w:lvlJc w:val="left"/>
      <w:pPr>
        <w:ind w:left="1842" w:hanging="360"/>
      </w:pPr>
      <w:rPr>
        <w:rFonts w:ascii="Courier New" w:hAnsi="Courier New" w:cs="Courier New" w:hint="default"/>
      </w:rPr>
    </w:lvl>
    <w:lvl w:ilvl="2" w:tplc="041F0005" w:tentative="1">
      <w:start w:val="1"/>
      <w:numFmt w:val="bullet"/>
      <w:lvlText w:val=""/>
      <w:lvlJc w:val="left"/>
      <w:pPr>
        <w:ind w:left="2562" w:hanging="360"/>
      </w:pPr>
      <w:rPr>
        <w:rFonts w:ascii="Wingdings" w:hAnsi="Wingdings" w:hint="default"/>
      </w:rPr>
    </w:lvl>
    <w:lvl w:ilvl="3" w:tplc="041F0001" w:tentative="1">
      <w:start w:val="1"/>
      <w:numFmt w:val="bullet"/>
      <w:lvlText w:val=""/>
      <w:lvlJc w:val="left"/>
      <w:pPr>
        <w:ind w:left="3282" w:hanging="360"/>
      </w:pPr>
      <w:rPr>
        <w:rFonts w:ascii="Symbol" w:hAnsi="Symbol" w:hint="default"/>
      </w:rPr>
    </w:lvl>
    <w:lvl w:ilvl="4" w:tplc="041F0003" w:tentative="1">
      <w:start w:val="1"/>
      <w:numFmt w:val="bullet"/>
      <w:lvlText w:val="o"/>
      <w:lvlJc w:val="left"/>
      <w:pPr>
        <w:ind w:left="4002" w:hanging="360"/>
      </w:pPr>
      <w:rPr>
        <w:rFonts w:ascii="Courier New" w:hAnsi="Courier New" w:cs="Courier New" w:hint="default"/>
      </w:rPr>
    </w:lvl>
    <w:lvl w:ilvl="5" w:tplc="041F0005" w:tentative="1">
      <w:start w:val="1"/>
      <w:numFmt w:val="bullet"/>
      <w:lvlText w:val=""/>
      <w:lvlJc w:val="left"/>
      <w:pPr>
        <w:ind w:left="4722" w:hanging="360"/>
      </w:pPr>
      <w:rPr>
        <w:rFonts w:ascii="Wingdings" w:hAnsi="Wingdings" w:hint="default"/>
      </w:rPr>
    </w:lvl>
    <w:lvl w:ilvl="6" w:tplc="041F0001" w:tentative="1">
      <w:start w:val="1"/>
      <w:numFmt w:val="bullet"/>
      <w:lvlText w:val=""/>
      <w:lvlJc w:val="left"/>
      <w:pPr>
        <w:ind w:left="5442" w:hanging="360"/>
      </w:pPr>
      <w:rPr>
        <w:rFonts w:ascii="Symbol" w:hAnsi="Symbol" w:hint="default"/>
      </w:rPr>
    </w:lvl>
    <w:lvl w:ilvl="7" w:tplc="041F0003" w:tentative="1">
      <w:start w:val="1"/>
      <w:numFmt w:val="bullet"/>
      <w:lvlText w:val="o"/>
      <w:lvlJc w:val="left"/>
      <w:pPr>
        <w:ind w:left="6162" w:hanging="360"/>
      </w:pPr>
      <w:rPr>
        <w:rFonts w:ascii="Courier New" w:hAnsi="Courier New" w:cs="Courier New" w:hint="default"/>
      </w:rPr>
    </w:lvl>
    <w:lvl w:ilvl="8" w:tplc="041F0005" w:tentative="1">
      <w:start w:val="1"/>
      <w:numFmt w:val="bullet"/>
      <w:lvlText w:val=""/>
      <w:lvlJc w:val="left"/>
      <w:pPr>
        <w:ind w:left="6882" w:hanging="360"/>
      </w:pPr>
      <w:rPr>
        <w:rFonts w:ascii="Wingdings" w:hAnsi="Wingdings" w:hint="default"/>
      </w:rPr>
    </w:lvl>
  </w:abstractNum>
  <w:abstractNum w:abstractNumId="5">
    <w:nsid w:val="10C504F1"/>
    <w:multiLevelType w:val="hybridMultilevel"/>
    <w:tmpl w:val="9F946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67F69"/>
    <w:multiLevelType w:val="hybridMultilevel"/>
    <w:tmpl w:val="443650D0"/>
    <w:lvl w:ilvl="0" w:tplc="CED68A34">
      <w:start w:val="1"/>
      <w:numFmt w:val="decimal"/>
      <w:pStyle w:val="Heading1"/>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2AEE61C6">
      <w:start w:val="1"/>
      <w:numFmt w:val="lowerLetter"/>
      <w:lvlText w:val="%6)"/>
      <w:lvlJc w:val="left"/>
      <w:pPr>
        <w:ind w:left="4140" w:hanging="360"/>
      </w:pPr>
      <w:rPr>
        <w:rFonts w:hint="default"/>
      </w:r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2087FF6"/>
    <w:multiLevelType w:val="hybridMultilevel"/>
    <w:tmpl w:val="AB36BF5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19ED4CA4"/>
    <w:multiLevelType w:val="hybridMultilevel"/>
    <w:tmpl w:val="931C1792"/>
    <w:lvl w:ilvl="0" w:tplc="E38AE13E">
      <w:numFmt w:val="bullet"/>
      <w:lvlText w:val="-"/>
      <w:lvlJc w:val="left"/>
      <w:pPr>
        <w:ind w:left="762" w:hanging="360"/>
      </w:pPr>
      <w:rPr>
        <w:rFonts w:ascii="Sakkal Majalla" w:eastAsiaTheme="minorHAnsi" w:hAnsi="Sakkal Majalla" w:cs="Sakkal Majalla" w:hint="default"/>
      </w:rPr>
    </w:lvl>
    <w:lvl w:ilvl="1" w:tplc="041F0003" w:tentative="1">
      <w:start w:val="1"/>
      <w:numFmt w:val="bullet"/>
      <w:lvlText w:val="o"/>
      <w:lvlJc w:val="left"/>
      <w:pPr>
        <w:ind w:left="1482" w:hanging="360"/>
      </w:pPr>
      <w:rPr>
        <w:rFonts w:ascii="Courier New" w:hAnsi="Courier New" w:cs="Courier New" w:hint="default"/>
      </w:rPr>
    </w:lvl>
    <w:lvl w:ilvl="2" w:tplc="041F0005" w:tentative="1">
      <w:start w:val="1"/>
      <w:numFmt w:val="bullet"/>
      <w:lvlText w:val=""/>
      <w:lvlJc w:val="left"/>
      <w:pPr>
        <w:ind w:left="2202" w:hanging="360"/>
      </w:pPr>
      <w:rPr>
        <w:rFonts w:ascii="Wingdings" w:hAnsi="Wingdings" w:hint="default"/>
      </w:rPr>
    </w:lvl>
    <w:lvl w:ilvl="3" w:tplc="041F0001" w:tentative="1">
      <w:start w:val="1"/>
      <w:numFmt w:val="bullet"/>
      <w:lvlText w:val=""/>
      <w:lvlJc w:val="left"/>
      <w:pPr>
        <w:ind w:left="2922" w:hanging="360"/>
      </w:pPr>
      <w:rPr>
        <w:rFonts w:ascii="Symbol" w:hAnsi="Symbol" w:hint="default"/>
      </w:rPr>
    </w:lvl>
    <w:lvl w:ilvl="4" w:tplc="041F0003" w:tentative="1">
      <w:start w:val="1"/>
      <w:numFmt w:val="bullet"/>
      <w:lvlText w:val="o"/>
      <w:lvlJc w:val="left"/>
      <w:pPr>
        <w:ind w:left="3642" w:hanging="360"/>
      </w:pPr>
      <w:rPr>
        <w:rFonts w:ascii="Courier New" w:hAnsi="Courier New" w:cs="Courier New" w:hint="default"/>
      </w:rPr>
    </w:lvl>
    <w:lvl w:ilvl="5" w:tplc="041F0005" w:tentative="1">
      <w:start w:val="1"/>
      <w:numFmt w:val="bullet"/>
      <w:lvlText w:val=""/>
      <w:lvlJc w:val="left"/>
      <w:pPr>
        <w:ind w:left="4362" w:hanging="360"/>
      </w:pPr>
      <w:rPr>
        <w:rFonts w:ascii="Wingdings" w:hAnsi="Wingdings" w:hint="default"/>
      </w:rPr>
    </w:lvl>
    <w:lvl w:ilvl="6" w:tplc="041F0001" w:tentative="1">
      <w:start w:val="1"/>
      <w:numFmt w:val="bullet"/>
      <w:lvlText w:val=""/>
      <w:lvlJc w:val="left"/>
      <w:pPr>
        <w:ind w:left="5082" w:hanging="360"/>
      </w:pPr>
      <w:rPr>
        <w:rFonts w:ascii="Symbol" w:hAnsi="Symbol" w:hint="default"/>
      </w:rPr>
    </w:lvl>
    <w:lvl w:ilvl="7" w:tplc="041F0003" w:tentative="1">
      <w:start w:val="1"/>
      <w:numFmt w:val="bullet"/>
      <w:lvlText w:val="o"/>
      <w:lvlJc w:val="left"/>
      <w:pPr>
        <w:ind w:left="5802" w:hanging="360"/>
      </w:pPr>
      <w:rPr>
        <w:rFonts w:ascii="Courier New" w:hAnsi="Courier New" w:cs="Courier New" w:hint="default"/>
      </w:rPr>
    </w:lvl>
    <w:lvl w:ilvl="8" w:tplc="041F0005" w:tentative="1">
      <w:start w:val="1"/>
      <w:numFmt w:val="bullet"/>
      <w:lvlText w:val=""/>
      <w:lvlJc w:val="left"/>
      <w:pPr>
        <w:ind w:left="6522" w:hanging="360"/>
      </w:pPr>
      <w:rPr>
        <w:rFonts w:ascii="Wingdings" w:hAnsi="Wingdings" w:hint="default"/>
      </w:rPr>
    </w:lvl>
  </w:abstractNum>
  <w:abstractNum w:abstractNumId="9">
    <w:nsid w:val="23D72849"/>
    <w:multiLevelType w:val="hybridMultilevel"/>
    <w:tmpl w:val="F466B8C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D3594D"/>
    <w:multiLevelType w:val="hybridMultilevel"/>
    <w:tmpl w:val="28B4CBBA"/>
    <w:lvl w:ilvl="0" w:tplc="DA5A26E4">
      <w:start w:val="8"/>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128A2"/>
    <w:multiLevelType w:val="hybridMultilevel"/>
    <w:tmpl w:val="2564EDF0"/>
    <w:lvl w:ilvl="0" w:tplc="CED68A34">
      <w:start w:val="1"/>
      <w:numFmt w:val="decimal"/>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05">
      <w:start w:val="1"/>
      <w:numFmt w:val="bullet"/>
      <w:lvlText w:val=""/>
      <w:lvlJc w:val="left"/>
      <w:pPr>
        <w:ind w:left="4140" w:hanging="360"/>
      </w:pPr>
      <w:rPr>
        <w:rFonts w:ascii="Wingdings" w:hAnsi="Wingdings" w:hint="default"/>
      </w:r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309F7C44"/>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78071E4"/>
    <w:multiLevelType w:val="hybridMultilevel"/>
    <w:tmpl w:val="F6581D76"/>
    <w:lvl w:ilvl="0" w:tplc="AD9A7D00">
      <w:start w:val="100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043592"/>
    <w:multiLevelType w:val="hybridMultilevel"/>
    <w:tmpl w:val="AC98B9C0"/>
    <w:lvl w:ilvl="0" w:tplc="DA5A26E4">
      <w:start w:val="8"/>
      <w:numFmt w:val="bullet"/>
      <w:lvlText w:val="-"/>
      <w:lvlJc w:val="left"/>
      <w:pPr>
        <w:ind w:left="436" w:hanging="360"/>
      </w:pPr>
      <w:rPr>
        <w:rFonts w:ascii="Calibri" w:eastAsiaTheme="minorHAnsi" w:hAnsi="Calibri" w:cstheme="minorBidi"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5">
    <w:nsid w:val="3976294C"/>
    <w:multiLevelType w:val="hybridMultilevel"/>
    <w:tmpl w:val="D25459BC"/>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4D43BFB"/>
    <w:multiLevelType w:val="hybridMultilevel"/>
    <w:tmpl w:val="947C0768"/>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6E87AE9"/>
    <w:multiLevelType w:val="hybridMultilevel"/>
    <w:tmpl w:val="209C6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E02776F"/>
    <w:multiLevelType w:val="hybridMultilevel"/>
    <w:tmpl w:val="5E42704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72E51EE"/>
    <w:multiLevelType w:val="hybridMultilevel"/>
    <w:tmpl w:val="B700F95C"/>
    <w:lvl w:ilvl="0" w:tplc="F55C7A7E">
      <w:start w:val="1"/>
      <w:numFmt w:val="decimal"/>
      <w:lvlText w:val="%1-"/>
      <w:lvlJc w:val="left"/>
      <w:pPr>
        <w:ind w:left="435" w:hanging="435"/>
      </w:pPr>
      <w:rPr>
        <w:rFonts w:hint="default"/>
      </w:rPr>
    </w:lvl>
    <w:lvl w:ilvl="1" w:tplc="5E2C1BE4">
      <w:start w:val="1"/>
      <w:numFmt w:val="decimal"/>
      <w:lvlText w:val="%2."/>
      <w:lvlJc w:val="left"/>
      <w:pPr>
        <w:ind w:left="1080" w:hanging="360"/>
      </w:pPr>
      <w:rPr>
        <w:b/>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5E1A5414"/>
    <w:multiLevelType w:val="hybridMultilevel"/>
    <w:tmpl w:val="BB206D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3950A05"/>
    <w:multiLevelType w:val="hybridMultilevel"/>
    <w:tmpl w:val="6AEAF732"/>
    <w:lvl w:ilvl="0" w:tplc="04F20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385A8D"/>
    <w:multiLevelType w:val="hybridMultilevel"/>
    <w:tmpl w:val="41B40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952F77"/>
    <w:multiLevelType w:val="hybridMultilevel"/>
    <w:tmpl w:val="2FC0579E"/>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228363B"/>
    <w:multiLevelType w:val="hybridMultilevel"/>
    <w:tmpl w:val="68CAA2C6"/>
    <w:lvl w:ilvl="0" w:tplc="041F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223811"/>
    <w:multiLevelType w:val="hybridMultilevel"/>
    <w:tmpl w:val="42B68A96"/>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9185C62"/>
    <w:multiLevelType w:val="hybridMultilevel"/>
    <w:tmpl w:val="2922889A"/>
    <w:lvl w:ilvl="0" w:tplc="041F0003">
      <w:start w:val="1"/>
      <w:numFmt w:val="bullet"/>
      <w:lvlText w:val="o"/>
      <w:lvlJc w:val="left"/>
      <w:pPr>
        <w:ind w:left="1365" w:hanging="360"/>
      </w:pPr>
      <w:rPr>
        <w:rFonts w:ascii="Courier New" w:hAnsi="Courier New" w:cs="Courier New" w:hint="default"/>
      </w:rPr>
    </w:lvl>
    <w:lvl w:ilvl="1" w:tplc="041F0003" w:tentative="1">
      <w:start w:val="1"/>
      <w:numFmt w:val="bullet"/>
      <w:lvlText w:val="o"/>
      <w:lvlJc w:val="left"/>
      <w:pPr>
        <w:ind w:left="2085" w:hanging="360"/>
      </w:pPr>
      <w:rPr>
        <w:rFonts w:ascii="Courier New" w:hAnsi="Courier New" w:cs="Courier New" w:hint="default"/>
      </w:rPr>
    </w:lvl>
    <w:lvl w:ilvl="2" w:tplc="041F0005" w:tentative="1">
      <w:start w:val="1"/>
      <w:numFmt w:val="bullet"/>
      <w:lvlText w:val=""/>
      <w:lvlJc w:val="left"/>
      <w:pPr>
        <w:ind w:left="2805" w:hanging="360"/>
      </w:pPr>
      <w:rPr>
        <w:rFonts w:ascii="Wingdings" w:hAnsi="Wingdings" w:hint="default"/>
      </w:rPr>
    </w:lvl>
    <w:lvl w:ilvl="3" w:tplc="041F0001" w:tentative="1">
      <w:start w:val="1"/>
      <w:numFmt w:val="bullet"/>
      <w:lvlText w:val=""/>
      <w:lvlJc w:val="left"/>
      <w:pPr>
        <w:ind w:left="3525" w:hanging="360"/>
      </w:pPr>
      <w:rPr>
        <w:rFonts w:ascii="Symbol" w:hAnsi="Symbol" w:hint="default"/>
      </w:rPr>
    </w:lvl>
    <w:lvl w:ilvl="4" w:tplc="041F0003" w:tentative="1">
      <w:start w:val="1"/>
      <w:numFmt w:val="bullet"/>
      <w:lvlText w:val="o"/>
      <w:lvlJc w:val="left"/>
      <w:pPr>
        <w:ind w:left="4245" w:hanging="360"/>
      </w:pPr>
      <w:rPr>
        <w:rFonts w:ascii="Courier New" w:hAnsi="Courier New" w:cs="Courier New" w:hint="default"/>
      </w:rPr>
    </w:lvl>
    <w:lvl w:ilvl="5" w:tplc="041F0005" w:tentative="1">
      <w:start w:val="1"/>
      <w:numFmt w:val="bullet"/>
      <w:lvlText w:val=""/>
      <w:lvlJc w:val="left"/>
      <w:pPr>
        <w:ind w:left="4965" w:hanging="360"/>
      </w:pPr>
      <w:rPr>
        <w:rFonts w:ascii="Wingdings" w:hAnsi="Wingdings" w:hint="default"/>
      </w:rPr>
    </w:lvl>
    <w:lvl w:ilvl="6" w:tplc="041F0001" w:tentative="1">
      <w:start w:val="1"/>
      <w:numFmt w:val="bullet"/>
      <w:lvlText w:val=""/>
      <w:lvlJc w:val="left"/>
      <w:pPr>
        <w:ind w:left="5685" w:hanging="360"/>
      </w:pPr>
      <w:rPr>
        <w:rFonts w:ascii="Symbol" w:hAnsi="Symbol" w:hint="default"/>
      </w:rPr>
    </w:lvl>
    <w:lvl w:ilvl="7" w:tplc="041F0003" w:tentative="1">
      <w:start w:val="1"/>
      <w:numFmt w:val="bullet"/>
      <w:lvlText w:val="o"/>
      <w:lvlJc w:val="left"/>
      <w:pPr>
        <w:ind w:left="6405" w:hanging="360"/>
      </w:pPr>
      <w:rPr>
        <w:rFonts w:ascii="Courier New" w:hAnsi="Courier New" w:cs="Courier New" w:hint="default"/>
      </w:rPr>
    </w:lvl>
    <w:lvl w:ilvl="8" w:tplc="041F0005" w:tentative="1">
      <w:start w:val="1"/>
      <w:numFmt w:val="bullet"/>
      <w:lvlText w:val=""/>
      <w:lvlJc w:val="left"/>
      <w:pPr>
        <w:ind w:left="7125" w:hanging="360"/>
      </w:pPr>
      <w:rPr>
        <w:rFonts w:ascii="Wingdings" w:hAnsi="Wingdings" w:hint="default"/>
      </w:rPr>
    </w:lvl>
  </w:abstractNum>
  <w:abstractNum w:abstractNumId="27">
    <w:nsid w:val="7C702EC4"/>
    <w:multiLevelType w:val="hybridMultilevel"/>
    <w:tmpl w:val="BF3A8762"/>
    <w:lvl w:ilvl="0" w:tplc="DA5A26E4">
      <w:start w:val="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CC15694"/>
    <w:multiLevelType w:val="hybridMultilevel"/>
    <w:tmpl w:val="492223CE"/>
    <w:lvl w:ilvl="0" w:tplc="65BE99CE">
      <w:numFmt w:val="bullet"/>
      <w:lvlText w:val="-"/>
      <w:lvlJc w:val="left"/>
      <w:pPr>
        <w:ind w:left="1080" w:hanging="360"/>
      </w:pPr>
      <w:rPr>
        <w:rFonts w:ascii="Cambria" w:eastAsiaTheme="majorEastAsia" w:hAnsi="Cambria" w:cstheme="majorBid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9"/>
  </w:num>
  <w:num w:numId="2">
    <w:abstractNumId w:val="28"/>
  </w:num>
  <w:num w:numId="3">
    <w:abstractNumId w:val="12"/>
  </w:num>
  <w:num w:numId="4">
    <w:abstractNumId w:val="19"/>
  </w:num>
  <w:num w:numId="5">
    <w:abstractNumId w:val="20"/>
  </w:num>
  <w:num w:numId="6">
    <w:abstractNumId w:val="0"/>
  </w:num>
  <w:num w:numId="7">
    <w:abstractNumId w:val="3"/>
  </w:num>
  <w:num w:numId="8">
    <w:abstractNumId w:val="22"/>
  </w:num>
  <w:num w:numId="9">
    <w:abstractNumId w:val="21"/>
  </w:num>
  <w:num w:numId="10">
    <w:abstractNumId w:val="15"/>
  </w:num>
  <w:num w:numId="11">
    <w:abstractNumId w:val="25"/>
  </w:num>
  <w:num w:numId="12">
    <w:abstractNumId w:val="14"/>
  </w:num>
  <w:num w:numId="13">
    <w:abstractNumId w:val="5"/>
  </w:num>
  <w:num w:numId="14">
    <w:abstractNumId w:val="18"/>
  </w:num>
  <w:num w:numId="15">
    <w:abstractNumId w:val="23"/>
  </w:num>
  <w:num w:numId="16">
    <w:abstractNumId w:val="27"/>
  </w:num>
  <w:num w:numId="17">
    <w:abstractNumId w:val="16"/>
  </w:num>
  <w:num w:numId="18">
    <w:abstractNumId w:val="6"/>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0"/>
  </w:num>
  <w:num w:numId="27">
    <w:abstractNumId w:val="24"/>
  </w:num>
  <w:num w:numId="28">
    <w:abstractNumId w:val="11"/>
  </w:num>
  <w:num w:numId="29">
    <w:abstractNumId w:val="2"/>
  </w:num>
  <w:num w:numId="30">
    <w:abstractNumId w:val="13"/>
  </w:num>
  <w:num w:numId="31">
    <w:abstractNumId w:val="7"/>
  </w:num>
  <w:num w:numId="32">
    <w:abstractNumId w:val="17"/>
  </w:num>
  <w:num w:numId="33">
    <w:abstractNumId w:val="1"/>
  </w:num>
  <w:num w:numId="34">
    <w:abstractNumId w:val="26"/>
  </w:num>
  <w:num w:numId="35">
    <w:abstractNumId w:val="4"/>
  </w:num>
  <w:num w:numId="3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zan Mohamed">
    <w15:presenceInfo w15:providerId="AD" w15:userId="S-1-5-21-1844237615-606747145-682003330-9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03"/>
    <w:rsid w:val="000569D6"/>
    <w:rsid w:val="000908A1"/>
    <w:rsid w:val="000B4363"/>
    <w:rsid w:val="000C2BD3"/>
    <w:rsid w:val="000C66AF"/>
    <w:rsid w:val="000D2B07"/>
    <w:rsid w:val="000E6DE8"/>
    <w:rsid w:val="000E7D48"/>
    <w:rsid w:val="00115FDE"/>
    <w:rsid w:val="00137A90"/>
    <w:rsid w:val="001C4518"/>
    <w:rsid w:val="00243A6C"/>
    <w:rsid w:val="00257B24"/>
    <w:rsid w:val="00262482"/>
    <w:rsid w:val="00272FB1"/>
    <w:rsid w:val="002A63F9"/>
    <w:rsid w:val="002D64EF"/>
    <w:rsid w:val="002E394B"/>
    <w:rsid w:val="002F06E6"/>
    <w:rsid w:val="003425CB"/>
    <w:rsid w:val="00344605"/>
    <w:rsid w:val="003505AD"/>
    <w:rsid w:val="00361732"/>
    <w:rsid w:val="003863D3"/>
    <w:rsid w:val="003A3C92"/>
    <w:rsid w:val="003C0531"/>
    <w:rsid w:val="003C7D80"/>
    <w:rsid w:val="003E70F9"/>
    <w:rsid w:val="003E7A12"/>
    <w:rsid w:val="00443862"/>
    <w:rsid w:val="00465047"/>
    <w:rsid w:val="004708ED"/>
    <w:rsid w:val="00496BCC"/>
    <w:rsid w:val="004F33B0"/>
    <w:rsid w:val="00500912"/>
    <w:rsid w:val="005223A4"/>
    <w:rsid w:val="0054690C"/>
    <w:rsid w:val="005742AF"/>
    <w:rsid w:val="00584D8F"/>
    <w:rsid w:val="005B4394"/>
    <w:rsid w:val="005B5AAE"/>
    <w:rsid w:val="005C39D5"/>
    <w:rsid w:val="005F42F8"/>
    <w:rsid w:val="005F459A"/>
    <w:rsid w:val="00600717"/>
    <w:rsid w:val="00611E34"/>
    <w:rsid w:val="00616FD9"/>
    <w:rsid w:val="00633A76"/>
    <w:rsid w:val="00675809"/>
    <w:rsid w:val="00680245"/>
    <w:rsid w:val="006B2696"/>
    <w:rsid w:val="006E27FE"/>
    <w:rsid w:val="006F20DB"/>
    <w:rsid w:val="007209B8"/>
    <w:rsid w:val="00742F95"/>
    <w:rsid w:val="007468BA"/>
    <w:rsid w:val="00763A1B"/>
    <w:rsid w:val="00785403"/>
    <w:rsid w:val="007B3DCC"/>
    <w:rsid w:val="007D0665"/>
    <w:rsid w:val="007E1403"/>
    <w:rsid w:val="007F762E"/>
    <w:rsid w:val="00810065"/>
    <w:rsid w:val="00837EE3"/>
    <w:rsid w:val="00861791"/>
    <w:rsid w:val="00866B19"/>
    <w:rsid w:val="0087543A"/>
    <w:rsid w:val="008E2BA0"/>
    <w:rsid w:val="008E30D2"/>
    <w:rsid w:val="008F3DDE"/>
    <w:rsid w:val="008F60E8"/>
    <w:rsid w:val="00915264"/>
    <w:rsid w:val="00945821"/>
    <w:rsid w:val="0095065E"/>
    <w:rsid w:val="00965786"/>
    <w:rsid w:val="00971CB5"/>
    <w:rsid w:val="009743A1"/>
    <w:rsid w:val="00976C63"/>
    <w:rsid w:val="00995B8E"/>
    <w:rsid w:val="009C3EFC"/>
    <w:rsid w:val="009E13E2"/>
    <w:rsid w:val="009F365B"/>
    <w:rsid w:val="00A33D46"/>
    <w:rsid w:val="00A3418B"/>
    <w:rsid w:val="00A37535"/>
    <w:rsid w:val="00A439F5"/>
    <w:rsid w:val="00A47E66"/>
    <w:rsid w:val="00A5461B"/>
    <w:rsid w:val="00A7279F"/>
    <w:rsid w:val="00A77343"/>
    <w:rsid w:val="00A77380"/>
    <w:rsid w:val="00AA412D"/>
    <w:rsid w:val="00AA58DD"/>
    <w:rsid w:val="00AC71DF"/>
    <w:rsid w:val="00B15C64"/>
    <w:rsid w:val="00B758EE"/>
    <w:rsid w:val="00B84758"/>
    <w:rsid w:val="00B9032C"/>
    <w:rsid w:val="00B96411"/>
    <w:rsid w:val="00B96BE6"/>
    <w:rsid w:val="00BA1FBF"/>
    <w:rsid w:val="00BB3F6C"/>
    <w:rsid w:val="00C57C8D"/>
    <w:rsid w:val="00C64481"/>
    <w:rsid w:val="00C75CFC"/>
    <w:rsid w:val="00C83336"/>
    <w:rsid w:val="00C86D05"/>
    <w:rsid w:val="00CC665B"/>
    <w:rsid w:val="00D07ABF"/>
    <w:rsid w:val="00D3425C"/>
    <w:rsid w:val="00D540F7"/>
    <w:rsid w:val="00D82416"/>
    <w:rsid w:val="00DF5693"/>
    <w:rsid w:val="00E0743C"/>
    <w:rsid w:val="00E07597"/>
    <w:rsid w:val="00E23929"/>
    <w:rsid w:val="00E443E0"/>
    <w:rsid w:val="00E461E0"/>
    <w:rsid w:val="00E468D0"/>
    <w:rsid w:val="00E6425D"/>
    <w:rsid w:val="00EA15D5"/>
    <w:rsid w:val="00EC7D58"/>
    <w:rsid w:val="00ED19C4"/>
    <w:rsid w:val="00EE6CBC"/>
    <w:rsid w:val="00F47D8F"/>
    <w:rsid w:val="00F47FB1"/>
    <w:rsid w:val="00F63A68"/>
    <w:rsid w:val="00F65A2F"/>
    <w:rsid w:val="00F678D8"/>
    <w:rsid w:val="00F949C2"/>
    <w:rsid w:val="00F95186"/>
    <w:rsid w:val="00FA2412"/>
    <w:rsid w:val="00FB46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03"/>
  </w:style>
  <w:style w:type="paragraph" w:styleId="Heading1">
    <w:name w:val="heading 1"/>
    <w:basedOn w:val="Normal"/>
    <w:next w:val="Normal"/>
    <w:link w:val="Heading1Char"/>
    <w:uiPriority w:val="9"/>
    <w:qFormat/>
    <w:rsid w:val="000D2B07"/>
    <w:pPr>
      <w:keepNext/>
      <w:keepLines/>
      <w:numPr>
        <w:numId w:val="18"/>
      </w:numPr>
      <w:spacing w:before="120" w:after="120" w:line="320" w:lineRule="atLeast"/>
      <w:outlineLvl w:val="0"/>
    </w:pPr>
    <w:rPr>
      <w:rFonts w:ascii="Times New Roman" w:eastAsia="Arial Unicode MS" w:hAnsi="Times New Roman" w:cs="Arial"/>
      <w:b/>
      <w:bCs/>
      <w:smallCaps/>
      <w:color w:val="365F91" w:themeColor="accent1" w:themeShade="BF"/>
      <w:sz w:val="26"/>
      <w:szCs w:val="26"/>
      <w:lang w:val="en-GB"/>
    </w:rPr>
  </w:style>
  <w:style w:type="paragraph" w:styleId="Heading2">
    <w:name w:val="heading 2"/>
    <w:basedOn w:val="Normal"/>
    <w:next w:val="Normal"/>
    <w:link w:val="Heading2Char"/>
    <w:uiPriority w:val="9"/>
    <w:unhideWhenUsed/>
    <w:qFormat/>
    <w:rsid w:val="007E1403"/>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1403"/>
    <w:pPr>
      <w:keepNext/>
      <w:keepLines/>
      <w:numPr>
        <w:ilvl w:val="2"/>
        <w:numId w:val="3"/>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E1403"/>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E1403"/>
    <w:pPr>
      <w:keepNext/>
      <w:keepLines/>
      <w:numPr>
        <w:ilvl w:val="4"/>
        <w:numId w:val="3"/>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E140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E1403"/>
    <w:pPr>
      <w:keepNext/>
      <w:keepLines/>
      <w:numPr>
        <w:ilvl w:val="6"/>
        <w:numId w:val="3"/>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E140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140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07"/>
    <w:rPr>
      <w:rFonts w:ascii="Times New Roman" w:eastAsia="Arial Unicode MS" w:hAnsi="Times New Roman" w:cs="Arial"/>
      <w:b/>
      <w:bCs/>
      <w:smallCaps/>
      <w:color w:val="365F91" w:themeColor="accent1" w:themeShade="BF"/>
      <w:sz w:val="26"/>
      <w:szCs w:val="26"/>
      <w:lang w:val="en-GB"/>
    </w:rPr>
  </w:style>
  <w:style w:type="character" w:customStyle="1" w:styleId="Heading2Char">
    <w:name w:val="Heading 2 Char"/>
    <w:basedOn w:val="DefaultParagraphFont"/>
    <w:link w:val="Heading2"/>
    <w:uiPriority w:val="9"/>
    <w:rsid w:val="007E14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1403"/>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7E140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7E1403"/>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7E1403"/>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7E140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E14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140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1403"/>
    <w:pPr>
      <w:ind w:left="720"/>
      <w:contextualSpacing/>
    </w:pPr>
  </w:style>
  <w:style w:type="character" w:styleId="Hyperlink">
    <w:name w:val="Hyperlink"/>
    <w:basedOn w:val="DefaultParagraphFont"/>
    <w:uiPriority w:val="99"/>
    <w:unhideWhenUsed/>
    <w:rsid w:val="007E1403"/>
    <w:rPr>
      <w:color w:val="0000FF" w:themeColor="hyperlink"/>
      <w:u w:val="single"/>
    </w:rPr>
  </w:style>
  <w:style w:type="paragraph" w:styleId="TOCHeading">
    <w:name w:val="TOC Heading"/>
    <w:basedOn w:val="Heading1"/>
    <w:next w:val="Normal"/>
    <w:uiPriority w:val="39"/>
    <w:unhideWhenUsed/>
    <w:qFormat/>
    <w:rsid w:val="007E1403"/>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7E1403"/>
    <w:pPr>
      <w:spacing w:before="60" w:after="100"/>
    </w:pPr>
    <w:rPr>
      <w:rFonts w:ascii="Palatino Linotype" w:hAnsi="Palatino Linotype" w:cs="Arial"/>
      <w:sz w:val="20"/>
    </w:rPr>
  </w:style>
  <w:style w:type="paragraph" w:styleId="TOC2">
    <w:name w:val="toc 2"/>
    <w:basedOn w:val="Normal"/>
    <w:next w:val="Normal"/>
    <w:autoRedefine/>
    <w:uiPriority w:val="39"/>
    <w:unhideWhenUsed/>
    <w:rsid w:val="007E1403"/>
    <w:pPr>
      <w:spacing w:before="60" w:after="100"/>
      <w:ind w:left="200"/>
    </w:pPr>
    <w:rPr>
      <w:rFonts w:ascii="Palatino Linotype" w:hAnsi="Palatino Linotype" w:cs="Arial"/>
      <w:sz w:val="20"/>
    </w:rPr>
  </w:style>
  <w:style w:type="paragraph" w:styleId="NoSpacing">
    <w:name w:val="No Spacing"/>
    <w:uiPriority w:val="1"/>
    <w:qFormat/>
    <w:rsid w:val="007E1403"/>
    <w:pPr>
      <w:spacing w:after="0" w:line="240" w:lineRule="auto"/>
    </w:pPr>
  </w:style>
  <w:style w:type="paragraph" w:styleId="Footer">
    <w:name w:val="footer"/>
    <w:basedOn w:val="Normal"/>
    <w:link w:val="FooterChar"/>
    <w:uiPriority w:val="99"/>
    <w:unhideWhenUsed/>
    <w:rsid w:val="007E14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403"/>
  </w:style>
  <w:style w:type="paragraph" w:styleId="BalloonText">
    <w:name w:val="Balloon Text"/>
    <w:basedOn w:val="Normal"/>
    <w:link w:val="BalloonTextChar"/>
    <w:uiPriority w:val="99"/>
    <w:semiHidden/>
    <w:unhideWhenUsed/>
    <w:rsid w:val="007E1403"/>
    <w:pPr>
      <w:spacing w:after="0" w:line="240" w:lineRule="auto"/>
    </w:pPr>
    <w:rPr>
      <w:rFonts w:ascii="Tahoma" w:hAnsi="Tahoma" w:cs="Arial"/>
      <w:sz w:val="16"/>
      <w:szCs w:val="16"/>
    </w:rPr>
  </w:style>
  <w:style w:type="character" w:customStyle="1" w:styleId="BalloonTextChar">
    <w:name w:val="Balloon Text Char"/>
    <w:basedOn w:val="DefaultParagraphFont"/>
    <w:link w:val="BalloonText"/>
    <w:uiPriority w:val="99"/>
    <w:semiHidden/>
    <w:rsid w:val="007E1403"/>
    <w:rPr>
      <w:rFonts w:ascii="Tahoma" w:hAnsi="Tahoma" w:cs="Arial"/>
      <w:sz w:val="16"/>
      <w:szCs w:val="16"/>
    </w:rPr>
  </w:style>
  <w:style w:type="paragraph" w:customStyle="1" w:styleId="Default">
    <w:name w:val="Default"/>
    <w:rsid w:val="00965786"/>
    <w:pPr>
      <w:autoSpaceDE w:val="0"/>
      <w:autoSpaceDN w:val="0"/>
      <w:adjustRightInd w:val="0"/>
      <w:spacing w:after="0" w:line="240" w:lineRule="auto"/>
    </w:pPr>
    <w:rPr>
      <w:rFonts w:ascii="Calibri" w:hAnsi="Calibri" w:cs="Arial"/>
      <w:color w:val="000000"/>
      <w:sz w:val="24"/>
      <w:szCs w:val="24"/>
    </w:rPr>
  </w:style>
  <w:style w:type="character" w:styleId="CommentReference">
    <w:name w:val="annotation reference"/>
    <w:basedOn w:val="DefaultParagraphFont"/>
    <w:uiPriority w:val="99"/>
    <w:semiHidden/>
    <w:unhideWhenUsed/>
    <w:rsid w:val="00A5461B"/>
    <w:rPr>
      <w:sz w:val="16"/>
      <w:szCs w:val="16"/>
    </w:rPr>
  </w:style>
  <w:style w:type="paragraph" w:styleId="CommentText">
    <w:name w:val="annotation text"/>
    <w:basedOn w:val="Normal"/>
    <w:link w:val="CommentTextChar"/>
    <w:uiPriority w:val="99"/>
    <w:semiHidden/>
    <w:unhideWhenUsed/>
    <w:rsid w:val="00A5461B"/>
    <w:pPr>
      <w:spacing w:line="240" w:lineRule="auto"/>
    </w:pPr>
    <w:rPr>
      <w:sz w:val="20"/>
      <w:szCs w:val="20"/>
    </w:rPr>
  </w:style>
  <w:style w:type="character" w:customStyle="1" w:styleId="CommentTextChar">
    <w:name w:val="Comment Text Char"/>
    <w:basedOn w:val="DefaultParagraphFont"/>
    <w:link w:val="CommentText"/>
    <w:uiPriority w:val="99"/>
    <w:semiHidden/>
    <w:rsid w:val="00A5461B"/>
    <w:rPr>
      <w:sz w:val="20"/>
      <w:szCs w:val="20"/>
    </w:rPr>
  </w:style>
  <w:style w:type="paragraph" w:styleId="CommentSubject">
    <w:name w:val="annotation subject"/>
    <w:basedOn w:val="CommentText"/>
    <w:next w:val="CommentText"/>
    <w:link w:val="CommentSubjectChar"/>
    <w:uiPriority w:val="99"/>
    <w:semiHidden/>
    <w:unhideWhenUsed/>
    <w:rsid w:val="00A5461B"/>
    <w:rPr>
      <w:b/>
      <w:bCs/>
    </w:rPr>
  </w:style>
  <w:style w:type="character" w:customStyle="1" w:styleId="CommentSubjectChar">
    <w:name w:val="Comment Subject Char"/>
    <w:basedOn w:val="CommentTextChar"/>
    <w:link w:val="CommentSubject"/>
    <w:uiPriority w:val="99"/>
    <w:semiHidden/>
    <w:rsid w:val="00A5461B"/>
    <w:rPr>
      <w:b/>
      <w:bCs/>
      <w:sz w:val="20"/>
      <w:szCs w:val="20"/>
    </w:rPr>
  </w:style>
  <w:style w:type="paragraph" w:styleId="Header">
    <w:name w:val="header"/>
    <w:basedOn w:val="Normal"/>
    <w:link w:val="HeaderChar"/>
    <w:uiPriority w:val="99"/>
    <w:unhideWhenUsed/>
    <w:rsid w:val="00E6425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425D"/>
  </w:style>
  <w:style w:type="table" w:styleId="TableGrid">
    <w:name w:val="Table Grid"/>
    <w:basedOn w:val="TableNormal"/>
    <w:uiPriority w:val="59"/>
    <w:rsid w:val="0074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03"/>
  </w:style>
  <w:style w:type="paragraph" w:styleId="Heading1">
    <w:name w:val="heading 1"/>
    <w:basedOn w:val="Normal"/>
    <w:next w:val="Normal"/>
    <w:link w:val="Heading1Char"/>
    <w:uiPriority w:val="9"/>
    <w:qFormat/>
    <w:rsid w:val="000D2B07"/>
    <w:pPr>
      <w:keepNext/>
      <w:keepLines/>
      <w:numPr>
        <w:numId w:val="18"/>
      </w:numPr>
      <w:spacing w:before="120" w:after="120" w:line="320" w:lineRule="atLeast"/>
      <w:outlineLvl w:val="0"/>
    </w:pPr>
    <w:rPr>
      <w:rFonts w:ascii="Times New Roman" w:eastAsia="Arial Unicode MS" w:hAnsi="Times New Roman" w:cs="Arial"/>
      <w:b/>
      <w:bCs/>
      <w:smallCaps/>
      <w:color w:val="365F91" w:themeColor="accent1" w:themeShade="BF"/>
      <w:sz w:val="26"/>
      <w:szCs w:val="26"/>
      <w:lang w:val="en-GB"/>
    </w:rPr>
  </w:style>
  <w:style w:type="paragraph" w:styleId="Heading2">
    <w:name w:val="heading 2"/>
    <w:basedOn w:val="Normal"/>
    <w:next w:val="Normal"/>
    <w:link w:val="Heading2Char"/>
    <w:uiPriority w:val="9"/>
    <w:unhideWhenUsed/>
    <w:qFormat/>
    <w:rsid w:val="007E1403"/>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1403"/>
    <w:pPr>
      <w:keepNext/>
      <w:keepLines/>
      <w:numPr>
        <w:ilvl w:val="2"/>
        <w:numId w:val="3"/>
      </w:numPr>
      <w:spacing w:before="200" w:after="0"/>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7E1403"/>
    <w:pPr>
      <w:keepNext/>
      <w:keepLines/>
      <w:numPr>
        <w:ilvl w:val="3"/>
        <w:numId w:val="3"/>
      </w:numPr>
      <w:spacing w:before="200" w:after="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uiPriority w:val="9"/>
    <w:semiHidden/>
    <w:unhideWhenUsed/>
    <w:qFormat/>
    <w:rsid w:val="007E1403"/>
    <w:pPr>
      <w:keepNext/>
      <w:keepLines/>
      <w:numPr>
        <w:ilvl w:val="4"/>
        <w:numId w:val="3"/>
      </w:numPr>
      <w:spacing w:before="200" w:after="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E140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E1403"/>
    <w:pPr>
      <w:keepNext/>
      <w:keepLines/>
      <w:numPr>
        <w:ilvl w:val="6"/>
        <w:numId w:val="3"/>
      </w:numPr>
      <w:spacing w:before="200" w:after="0"/>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E140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140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07"/>
    <w:rPr>
      <w:rFonts w:ascii="Times New Roman" w:eastAsia="Arial Unicode MS" w:hAnsi="Times New Roman" w:cs="Arial"/>
      <w:b/>
      <w:bCs/>
      <w:smallCaps/>
      <w:color w:val="365F91" w:themeColor="accent1" w:themeShade="BF"/>
      <w:sz w:val="26"/>
      <w:szCs w:val="26"/>
      <w:lang w:val="en-GB"/>
    </w:rPr>
  </w:style>
  <w:style w:type="character" w:customStyle="1" w:styleId="Heading2Char">
    <w:name w:val="Heading 2 Char"/>
    <w:basedOn w:val="DefaultParagraphFont"/>
    <w:link w:val="Heading2"/>
    <w:uiPriority w:val="9"/>
    <w:rsid w:val="007E14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E1403"/>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7E1403"/>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7E1403"/>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7E1403"/>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7E140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7E14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140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E1403"/>
    <w:pPr>
      <w:ind w:left="720"/>
      <w:contextualSpacing/>
    </w:pPr>
  </w:style>
  <w:style w:type="character" w:styleId="Hyperlink">
    <w:name w:val="Hyperlink"/>
    <w:basedOn w:val="DefaultParagraphFont"/>
    <w:uiPriority w:val="99"/>
    <w:unhideWhenUsed/>
    <w:rsid w:val="007E1403"/>
    <w:rPr>
      <w:color w:val="0000FF" w:themeColor="hyperlink"/>
      <w:u w:val="single"/>
    </w:rPr>
  </w:style>
  <w:style w:type="paragraph" w:styleId="TOCHeading">
    <w:name w:val="TOC Heading"/>
    <w:basedOn w:val="Heading1"/>
    <w:next w:val="Normal"/>
    <w:uiPriority w:val="39"/>
    <w:unhideWhenUsed/>
    <w:qFormat/>
    <w:rsid w:val="007E1403"/>
    <w:pPr>
      <w:numPr>
        <w:numId w:val="0"/>
      </w:numPr>
      <w:spacing w:before="480"/>
      <w:outlineLvl w:val="9"/>
    </w:pPr>
    <w:rPr>
      <w:rFonts w:asciiTheme="majorHAnsi" w:hAnsiTheme="majorHAnsi"/>
      <w:sz w:val="28"/>
      <w:lang w:eastAsia="ja-JP"/>
    </w:rPr>
  </w:style>
  <w:style w:type="paragraph" w:styleId="TOC1">
    <w:name w:val="toc 1"/>
    <w:basedOn w:val="Normal"/>
    <w:next w:val="Normal"/>
    <w:autoRedefine/>
    <w:uiPriority w:val="39"/>
    <w:unhideWhenUsed/>
    <w:rsid w:val="007E1403"/>
    <w:pPr>
      <w:spacing w:before="60" w:after="100"/>
    </w:pPr>
    <w:rPr>
      <w:rFonts w:ascii="Palatino Linotype" w:hAnsi="Palatino Linotype" w:cs="Arial"/>
      <w:sz w:val="20"/>
    </w:rPr>
  </w:style>
  <w:style w:type="paragraph" w:styleId="TOC2">
    <w:name w:val="toc 2"/>
    <w:basedOn w:val="Normal"/>
    <w:next w:val="Normal"/>
    <w:autoRedefine/>
    <w:uiPriority w:val="39"/>
    <w:unhideWhenUsed/>
    <w:rsid w:val="007E1403"/>
    <w:pPr>
      <w:spacing w:before="60" w:after="100"/>
      <w:ind w:left="200"/>
    </w:pPr>
    <w:rPr>
      <w:rFonts w:ascii="Palatino Linotype" w:hAnsi="Palatino Linotype" w:cs="Arial"/>
      <w:sz w:val="20"/>
    </w:rPr>
  </w:style>
  <w:style w:type="paragraph" w:styleId="NoSpacing">
    <w:name w:val="No Spacing"/>
    <w:uiPriority w:val="1"/>
    <w:qFormat/>
    <w:rsid w:val="007E1403"/>
    <w:pPr>
      <w:spacing w:after="0" w:line="240" w:lineRule="auto"/>
    </w:pPr>
  </w:style>
  <w:style w:type="paragraph" w:styleId="Footer">
    <w:name w:val="footer"/>
    <w:basedOn w:val="Normal"/>
    <w:link w:val="FooterChar"/>
    <w:uiPriority w:val="99"/>
    <w:unhideWhenUsed/>
    <w:rsid w:val="007E14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403"/>
  </w:style>
  <w:style w:type="paragraph" w:styleId="BalloonText">
    <w:name w:val="Balloon Text"/>
    <w:basedOn w:val="Normal"/>
    <w:link w:val="BalloonTextChar"/>
    <w:uiPriority w:val="99"/>
    <w:semiHidden/>
    <w:unhideWhenUsed/>
    <w:rsid w:val="007E1403"/>
    <w:pPr>
      <w:spacing w:after="0" w:line="240" w:lineRule="auto"/>
    </w:pPr>
    <w:rPr>
      <w:rFonts w:ascii="Tahoma" w:hAnsi="Tahoma" w:cs="Arial"/>
      <w:sz w:val="16"/>
      <w:szCs w:val="16"/>
    </w:rPr>
  </w:style>
  <w:style w:type="character" w:customStyle="1" w:styleId="BalloonTextChar">
    <w:name w:val="Balloon Text Char"/>
    <w:basedOn w:val="DefaultParagraphFont"/>
    <w:link w:val="BalloonText"/>
    <w:uiPriority w:val="99"/>
    <w:semiHidden/>
    <w:rsid w:val="007E1403"/>
    <w:rPr>
      <w:rFonts w:ascii="Tahoma" w:hAnsi="Tahoma" w:cs="Arial"/>
      <w:sz w:val="16"/>
      <w:szCs w:val="16"/>
    </w:rPr>
  </w:style>
  <w:style w:type="paragraph" w:customStyle="1" w:styleId="Default">
    <w:name w:val="Default"/>
    <w:rsid w:val="00965786"/>
    <w:pPr>
      <w:autoSpaceDE w:val="0"/>
      <w:autoSpaceDN w:val="0"/>
      <w:adjustRightInd w:val="0"/>
      <w:spacing w:after="0" w:line="240" w:lineRule="auto"/>
    </w:pPr>
    <w:rPr>
      <w:rFonts w:ascii="Calibri" w:hAnsi="Calibri" w:cs="Arial"/>
      <w:color w:val="000000"/>
      <w:sz w:val="24"/>
      <w:szCs w:val="24"/>
    </w:rPr>
  </w:style>
  <w:style w:type="character" w:styleId="CommentReference">
    <w:name w:val="annotation reference"/>
    <w:basedOn w:val="DefaultParagraphFont"/>
    <w:uiPriority w:val="99"/>
    <w:semiHidden/>
    <w:unhideWhenUsed/>
    <w:rsid w:val="00A5461B"/>
    <w:rPr>
      <w:sz w:val="16"/>
      <w:szCs w:val="16"/>
    </w:rPr>
  </w:style>
  <w:style w:type="paragraph" w:styleId="CommentText">
    <w:name w:val="annotation text"/>
    <w:basedOn w:val="Normal"/>
    <w:link w:val="CommentTextChar"/>
    <w:uiPriority w:val="99"/>
    <w:semiHidden/>
    <w:unhideWhenUsed/>
    <w:rsid w:val="00A5461B"/>
    <w:pPr>
      <w:spacing w:line="240" w:lineRule="auto"/>
    </w:pPr>
    <w:rPr>
      <w:sz w:val="20"/>
      <w:szCs w:val="20"/>
    </w:rPr>
  </w:style>
  <w:style w:type="character" w:customStyle="1" w:styleId="CommentTextChar">
    <w:name w:val="Comment Text Char"/>
    <w:basedOn w:val="DefaultParagraphFont"/>
    <w:link w:val="CommentText"/>
    <w:uiPriority w:val="99"/>
    <w:semiHidden/>
    <w:rsid w:val="00A5461B"/>
    <w:rPr>
      <w:sz w:val="20"/>
      <w:szCs w:val="20"/>
    </w:rPr>
  </w:style>
  <w:style w:type="paragraph" w:styleId="CommentSubject">
    <w:name w:val="annotation subject"/>
    <w:basedOn w:val="CommentText"/>
    <w:next w:val="CommentText"/>
    <w:link w:val="CommentSubjectChar"/>
    <w:uiPriority w:val="99"/>
    <w:semiHidden/>
    <w:unhideWhenUsed/>
    <w:rsid w:val="00A5461B"/>
    <w:rPr>
      <w:b/>
      <w:bCs/>
    </w:rPr>
  </w:style>
  <w:style w:type="character" w:customStyle="1" w:styleId="CommentSubjectChar">
    <w:name w:val="Comment Subject Char"/>
    <w:basedOn w:val="CommentTextChar"/>
    <w:link w:val="CommentSubject"/>
    <w:uiPriority w:val="99"/>
    <w:semiHidden/>
    <w:rsid w:val="00A5461B"/>
    <w:rPr>
      <w:b/>
      <w:bCs/>
      <w:sz w:val="20"/>
      <w:szCs w:val="20"/>
    </w:rPr>
  </w:style>
  <w:style w:type="paragraph" w:styleId="Header">
    <w:name w:val="header"/>
    <w:basedOn w:val="Normal"/>
    <w:link w:val="HeaderChar"/>
    <w:uiPriority w:val="99"/>
    <w:unhideWhenUsed/>
    <w:rsid w:val="00E6425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425D"/>
  </w:style>
  <w:style w:type="table" w:styleId="TableGrid">
    <w:name w:val="Table Grid"/>
    <w:basedOn w:val="TableNormal"/>
    <w:uiPriority w:val="59"/>
    <w:rsid w:val="0074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Mehla</dc:creator>
  <cp:lastModifiedBy>Esma Arican</cp:lastModifiedBy>
  <cp:revision>4</cp:revision>
  <cp:lastPrinted>2018-03-21T09:19:00Z</cp:lastPrinted>
  <dcterms:created xsi:type="dcterms:W3CDTF">2018-03-23T07:12:00Z</dcterms:created>
  <dcterms:modified xsi:type="dcterms:W3CDTF">2018-03-23T08:11:00Z</dcterms:modified>
</cp:coreProperties>
</file>